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59E905E8"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EC166D">
        <w:rPr>
          <w:rFonts w:ascii="Arial" w:hAnsi="Arial" w:cs="Arial"/>
          <w:sz w:val="24"/>
          <w:szCs w:val="24"/>
          <w:lang w:eastAsia="zh-CN"/>
        </w:rPr>
        <w:t>2</w:t>
      </w:r>
      <w:r w:rsidR="000C321E">
        <w:rPr>
          <w:rFonts w:ascii="Arial" w:hAnsi="Arial" w:cs="Arial"/>
          <w:sz w:val="24"/>
          <w:szCs w:val="24"/>
          <w:lang w:eastAsia="zh-CN"/>
        </w:rPr>
        <w:t>bis</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w:t>
      </w:r>
      <w:r w:rsidR="0028510D">
        <w:rPr>
          <w:rFonts w:ascii="Arial" w:hAnsi="Arial" w:cs="Arial"/>
          <w:sz w:val="24"/>
          <w:szCs w:val="24"/>
        </w:rPr>
        <w:t>1</w:t>
      </w:r>
      <w:r w:rsidR="003668AA">
        <w:rPr>
          <w:rFonts w:ascii="Arial" w:hAnsi="Arial" w:cs="Arial"/>
          <w:sz w:val="24"/>
          <w:szCs w:val="24"/>
        </w:rPr>
        <w:t>5634</w:t>
      </w:r>
    </w:p>
    <w:p w14:paraId="5EEA9D73" w14:textId="77777777" w:rsidR="002776DB" w:rsidRPr="0052514D" w:rsidRDefault="002776DB" w:rsidP="002776DB">
      <w:pPr>
        <w:pStyle w:val="a8"/>
        <w:tabs>
          <w:tab w:val="right" w:pos="9781"/>
          <w:tab w:val="right" w:pos="13323"/>
        </w:tabs>
        <w:spacing w:before="60" w:after="60"/>
        <w:outlineLvl w:val="0"/>
        <w:rPr>
          <w:rFonts w:ascii="Arial" w:hAnsi="Arial" w:cs="Arial"/>
          <w:b w:val="0"/>
          <w:sz w:val="24"/>
          <w:szCs w:val="24"/>
          <w:lang w:eastAsia="zh-CN"/>
        </w:rPr>
      </w:pPr>
      <w:r w:rsidRPr="00A01738">
        <w:rPr>
          <w:rFonts w:ascii="Arial" w:hAnsi="Arial" w:cs="Arial"/>
          <w:sz w:val="24"/>
          <w:szCs w:val="24"/>
          <w:lang w:eastAsia="zh-CN"/>
        </w:rPr>
        <w:t>Hefei,</w:t>
      </w:r>
      <w:r>
        <w:rPr>
          <w:rFonts w:ascii="Arial" w:hAnsi="Arial" w:cs="Arial"/>
          <w:sz w:val="24"/>
          <w:szCs w:val="24"/>
          <w:lang w:eastAsia="zh-CN"/>
        </w:rPr>
        <w:t xml:space="preserve"> Anhui,</w:t>
      </w:r>
      <w:r w:rsidRPr="00A01738">
        <w:rPr>
          <w:rFonts w:ascii="Arial" w:hAnsi="Arial" w:cs="Arial"/>
          <w:sz w:val="24"/>
          <w:szCs w:val="24"/>
          <w:lang w:eastAsia="zh-CN"/>
        </w:rPr>
        <w:t xml:space="preserve"> </w:t>
      </w:r>
      <w:r>
        <w:rPr>
          <w:rFonts w:ascii="Arial" w:hAnsi="Arial" w:cs="Arial"/>
          <w:sz w:val="24"/>
          <w:szCs w:val="24"/>
          <w:lang w:eastAsia="zh-CN"/>
        </w:rPr>
        <w:t>China, 14</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w:t>
      </w:r>
      <w:r>
        <w:rPr>
          <w:rFonts w:ascii="Arial" w:hAnsi="Arial" w:cs="Arial"/>
          <w:sz w:val="24"/>
          <w:szCs w:val="24"/>
          <w:lang w:eastAsia="zh-CN"/>
        </w:rPr>
        <w:t>18</w:t>
      </w:r>
      <w:r w:rsidRPr="00A01738">
        <w:rPr>
          <w:rFonts w:ascii="Arial" w:hAnsi="Arial" w:cs="Arial"/>
          <w:sz w:val="24"/>
          <w:szCs w:val="24"/>
          <w:vertAlign w:val="superscript"/>
          <w:lang w:eastAsia="zh-CN"/>
        </w:rPr>
        <w:t>th</w:t>
      </w:r>
      <w:r>
        <w:rPr>
          <w:rFonts w:ascii="Arial" w:hAnsi="Arial" w:cs="Arial"/>
          <w:sz w:val="24"/>
          <w:szCs w:val="24"/>
          <w:lang w:eastAsia="zh-CN"/>
        </w:rPr>
        <w:t xml:space="preserve"> October</w:t>
      </w:r>
      <w:r w:rsidRPr="0052514D">
        <w:rPr>
          <w:rFonts w:ascii="Arial" w:hAnsi="Arial" w:cs="Arial"/>
          <w:sz w:val="24"/>
          <w:szCs w:val="24"/>
          <w:lang w:eastAsia="zh-CN"/>
        </w:rPr>
        <w:t>, 2024</w:t>
      </w:r>
    </w:p>
    <w:p w14:paraId="5440AA66" w14:textId="77777777" w:rsidR="002B17CC" w:rsidRPr="002776DB"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5DBA7C8D"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AB1974">
        <w:rPr>
          <w:rFonts w:ascii="Arial" w:hAnsi="Arial" w:cs="Arial"/>
          <w:sz w:val="24"/>
          <w:lang w:val="en-US"/>
        </w:rPr>
        <w:t>Discussion</w:t>
      </w:r>
      <w:r w:rsidR="00EC166D">
        <w:rPr>
          <w:rFonts w:ascii="Arial" w:hAnsi="Arial" w:cs="Arial"/>
          <w:sz w:val="24"/>
          <w:lang w:val="en-US"/>
        </w:rPr>
        <w:t xml:space="preserve"> on </w:t>
      </w:r>
      <w:r w:rsidR="008A1EEE">
        <w:rPr>
          <w:rFonts w:ascii="Arial" w:hAnsi="Arial" w:cs="Arial"/>
          <w:sz w:val="24"/>
          <w:lang w:val="en-US"/>
        </w:rPr>
        <w:t xml:space="preserve">8Rx </w:t>
      </w:r>
      <w:r w:rsidR="006757BF">
        <w:rPr>
          <w:rFonts w:ascii="Arial" w:hAnsi="Arial" w:cs="Arial"/>
          <w:sz w:val="24"/>
          <w:lang w:val="en-US"/>
        </w:rPr>
        <w:t xml:space="preserve">performance </w:t>
      </w:r>
      <w:r w:rsidR="008A1EEE">
        <w:rPr>
          <w:rFonts w:ascii="Arial" w:hAnsi="Arial" w:cs="Arial"/>
          <w:sz w:val="24"/>
          <w:lang w:val="en-US"/>
        </w:rPr>
        <w:t xml:space="preserve">requirements with </w:t>
      </w:r>
      <w:r w:rsidR="006757BF">
        <w:rPr>
          <w:rFonts w:ascii="Arial" w:hAnsi="Arial" w:cs="Arial"/>
          <w:sz w:val="24"/>
          <w:lang w:val="en-US"/>
        </w:rPr>
        <w:t>MMSE-IRC</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2D15974"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2776DB">
        <w:rPr>
          <w:rFonts w:ascii="Arial" w:hAnsi="Arial" w:cs="Arial"/>
          <w:sz w:val="24"/>
          <w:lang w:val="pt-BR"/>
        </w:rPr>
        <w:t>6.16.2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1414AB02" w:rsidR="00EC166D" w:rsidRDefault="00DD3508" w:rsidP="00844D86">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R4-2413570 [1] was approved, </w:t>
      </w:r>
      <w:r w:rsidR="0084781A">
        <w:rPr>
          <w:rFonts w:eastAsiaTheme="minorEastAsia"/>
        </w:rPr>
        <w:t xml:space="preserve">one objective is related to 8Rx requirements under interference scenario, this contribution provides our views. </w:t>
      </w:r>
    </w:p>
    <w:bookmarkEnd w:id="2"/>
    <w:p w14:paraId="2293B65C" w14:textId="2B74A7EB" w:rsidR="00D72828" w:rsidRPr="00CA2612" w:rsidRDefault="00902E4C" w:rsidP="00CA261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724F39FD" w14:textId="34284D49" w:rsidR="000F4B8C" w:rsidRDefault="004435FA" w:rsidP="000F4B8C">
      <w:pPr>
        <w:pStyle w:val="20"/>
        <w:ind w:left="0"/>
        <w:rPr>
          <w:rFonts w:eastAsiaTheme="minorEastAsia"/>
        </w:rPr>
      </w:pPr>
      <w:r>
        <w:rPr>
          <w:rFonts w:eastAsiaTheme="minorEastAsia"/>
          <w:lang w:eastAsia="zh-CN"/>
        </w:rPr>
        <w:t>General</w:t>
      </w:r>
      <w:r w:rsidR="00644120">
        <w:rPr>
          <w:rFonts w:eastAsiaTheme="minorEastAsia"/>
          <w:lang w:eastAsia="zh-CN"/>
        </w:rPr>
        <w:t xml:space="preserve"> </w:t>
      </w:r>
    </w:p>
    <w:p w14:paraId="4C78B12E" w14:textId="03DD9FFE" w:rsidR="000F4B8C" w:rsidRDefault="003C6C18" w:rsidP="008A1EEE">
      <w:pPr>
        <w:pStyle w:val="25"/>
        <w:spacing w:after="120"/>
        <w:rPr>
          <w:rFonts w:eastAsiaTheme="minorEastAsia"/>
          <w:b/>
          <w:bCs/>
          <w:u w:val="single"/>
        </w:rPr>
      </w:pPr>
      <w:r>
        <w:rPr>
          <w:rFonts w:eastAsiaTheme="minorEastAsia" w:hint="eastAsia"/>
          <w:b/>
          <w:bCs/>
          <w:u w:val="single"/>
        </w:rPr>
        <w:t>T</w:t>
      </w:r>
      <w:r>
        <w:rPr>
          <w:rFonts w:eastAsiaTheme="minorEastAsia"/>
          <w:b/>
          <w:bCs/>
          <w:u w:val="single"/>
        </w:rPr>
        <w:t xml:space="preserve">est scope </w:t>
      </w:r>
    </w:p>
    <w:p w14:paraId="07DACFB1" w14:textId="1949B0E9" w:rsidR="008E52C6" w:rsidRDefault="003C6C18" w:rsidP="008A1EEE">
      <w:pPr>
        <w:pStyle w:val="25"/>
        <w:spacing w:after="120"/>
        <w:rPr>
          <w:rFonts w:eastAsiaTheme="minorEastAsia"/>
        </w:rPr>
      </w:pPr>
      <w:r>
        <w:rPr>
          <w:rFonts w:eastAsiaTheme="minorEastAsia"/>
        </w:rPr>
        <w:t xml:space="preserve">One open issue is whether to define CQI reporting requirements </w:t>
      </w:r>
      <w:r w:rsidR="00B77B2C">
        <w:rPr>
          <w:rFonts w:eastAsiaTheme="minorEastAsia"/>
        </w:rPr>
        <w:t>with</w:t>
      </w:r>
      <w:r>
        <w:rPr>
          <w:rFonts w:eastAsiaTheme="minorEastAsia"/>
        </w:rPr>
        <w:t xml:space="preserve"> ICI</w:t>
      </w:r>
      <w:r w:rsidR="00A17AFA">
        <w:rPr>
          <w:rFonts w:eastAsiaTheme="minorEastAsia"/>
        </w:rPr>
        <w:t>. B</w:t>
      </w:r>
      <w:r>
        <w:rPr>
          <w:rFonts w:eastAsiaTheme="minorEastAsia"/>
        </w:rPr>
        <w:t>ased on our understanding, CQI requirements with ICI has been covered in the WI scope</w:t>
      </w:r>
      <w:r w:rsidR="00B77B2C">
        <w:rPr>
          <w:rFonts w:eastAsiaTheme="minorEastAsia"/>
        </w:rPr>
        <w:t xml:space="preserve"> and RAN4 should work with reference to the WI.</w:t>
      </w:r>
      <w:r w:rsidR="00A17AFA">
        <w:rPr>
          <w:rFonts w:eastAsiaTheme="minorEastAsia"/>
        </w:rPr>
        <w:t xml:space="preserve"> </w:t>
      </w:r>
      <w:r w:rsidR="00B77B2C">
        <w:rPr>
          <w:rFonts w:eastAsiaTheme="minorEastAsia"/>
        </w:rPr>
        <w:t>Furthermore,</w:t>
      </w:r>
      <w:r w:rsidR="00622861">
        <w:rPr>
          <w:rFonts w:eastAsiaTheme="minorEastAsia"/>
        </w:rPr>
        <w:t xml:space="preserve"> </w:t>
      </w:r>
      <w:r w:rsidR="000E6F75">
        <w:rPr>
          <w:rFonts w:eastAsiaTheme="minorEastAsia"/>
        </w:rPr>
        <w:t xml:space="preserve">CQI reporting is a </w:t>
      </w:r>
      <w:r w:rsidR="00A17AFA">
        <w:rPr>
          <w:rFonts w:eastAsiaTheme="minorEastAsia"/>
        </w:rPr>
        <w:t>key</w:t>
      </w:r>
      <w:r w:rsidR="000E6F75">
        <w:rPr>
          <w:rFonts w:eastAsiaTheme="minorEastAsia"/>
        </w:rPr>
        <w:t xml:space="preserve"> part of baseband processing, </w:t>
      </w:r>
      <w:r w:rsidR="00A17AFA">
        <w:rPr>
          <w:rFonts w:eastAsiaTheme="minorEastAsia"/>
        </w:rPr>
        <w:t>which should be verified</w:t>
      </w:r>
      <w:r w:rsidR="000E6F75">
        <w:rPr>
          <w:rFonts w:eastAsiaTheme="minorEastAsia"/>
        </w:rPr>
        <w:t xml:space="preserve">. One </w:t>
      </w:r>
      <w:r w:rsidR="00A17AFA">
        <w:rPr>
          <w:rFonts w:eastAsiaTheme="minorEastAsia"/>
        </w:rPr>
        <w:t>point</w:t>
      </w:r>
      <w:r w:rsidR="000E6F75">
        <w:rPr>
          <w:rFonts w:eastAsiaTheme="minorEastAsia"/>
        </w:rPr>
        <w:t xml:space="preserve"> is that there </w:t>
      </w:r>
      <w:r w:rsidR="000D4E25">
        <w:rPr>
          <w:rFonts w:eastAsiaTheme="minorEastAsia"/>
        </w:rPr>
        <w:t>is</w:t>
      </w:r>
      <w:r w:rsidR="000E6F75">
        <w:rPr>
          <w:rFonts w:eastAsiaTheme="minorEastAsia"/>
        </w:rPr>
        <w:t xml:space="preserve"> no CQI requirements under fading channel </w:t>
      </w:r>
      <w:r w:rsidR="008E52C6">
        <w:rPr>
          <w:rFonts w:eastAsiaTheme="minorEastAsia"/>
        </w:rPr>
        <w:t xml:space="preserve">in the current spec, to guarantee the completeness of spec, we propose to define that requirement in Rel-19. </w:t>
      </w:r>
      <w:r w:rsidR="00B77B2C">
        <w:rPr>
          <w:rFonts w:eastAsiaTheme="minorEastAsia"/>
        </w:rPr>
        <w:t>However, c</w:t>
      </w:r>
      <w:r w:rsidR="00A17AFA">
        <w:rPr>
          <w:rFonts w:eastAsiaTheme="minorEastAsia"/>
        </w:rPr>
        <w:t xml:space="preserve">onsidering the timeline limitation, </w:t>
      </w:r>
      <w:r w:rsidR="008E52C6">
        <w:rPr>
          <w:rFonts w:eastAsiaTheme="minorEastAsia"/>
        </w:rPr>
        <w:t>RAN4 could focus on inter-cell interference as 1</w:t>
      </w:r>
      <w:r w:rsidR="008E52C6" w:rsidRPr="008E52C6">
        <w:rPr>
          <w:rFonts w:eastAsiaTheme="minorEastAsia"/>
          <w:vertAlign w:val="superscript"/>
        </w:rPr>
        <w:t>st</w:t>
      </w:r>
      <w:r w:rsidR="008E52C6">
        <w:rPr>
          <w:rFonts w:eastAsiaTheme="minorEastAsia"/>
        </w:rPr>
        <w:t xml:space="preserve"> priority and go </w:t>
      </w:r>
      <w:r w:rsidR="000D4E25">
        <w:rPr>
          <w:rFonts w:eastAsiaTheme="minorEastAsia"/>
        </w:rPr>
        <w:t xml:space="preserve">back </w:t>
      </w:r>
      <w:r w:rsidR="008E52C6">
        <w:rPr>
          <w:rFonts w:eastAsiaTheme="minorEastAsia"/>
        </w:rPr>
        <w:t>to fading channel if times allows.</w:t>
      </w:r>
    </w:p>
    <w:p w14:paraId="57900469" w14:textId="77777777" w:rsidR="008E52C6" w:rsidRDefault="008E52C6" w:rsidP="008E52C6">
      <w:pPr>
        <w:pStyle w:val="proposal"/>
        <w:spacing w:after="120"/>
        <w:rPr>
          <w:rFonts w:eastAsiaTheme="minorEastAsia"/>
        </w:rPr>
      </w:pPr>
      <w:r>
        <w:rPr>
          <w:rFonts w:eastAsiaTheme="minorEastAsia" w:hint="eastAsia"/>
        </w:rPr>
        <w:t>P</w:t>
      </w:r>
      <w:r>
        <w:rPr>
          <w:rFonts w:eastAsiaTheme="minorEastAsia"/>
        </w:rPr>
        <w:t>roposal 1: RAN4 to define two different CQI requirements in Rel-19:</w:t>
      </w:r>
    </w:p>
    <w:p w14:paraId="63F0897C" w14:textId="2CBB1D90" w:rsidR="008E52C6" w:rsidRDefault="008E52C6" w:rsidP="008E52C6">
      <w:pPr>
        <w:pStyle w:val="1proposal"/>
      </w:pPr>
      <w:r>
        <w:t>CQI requirements with inter-cell interference</w:t>
      </w:r>
      <w:r w:rsidR="00622861">
        <w:t xml:space="preserve"> </w:t>
      </w:r>
      <w:r>
        <w:t>(1</w:t>
      </w:r>
      <w:r w:rsidRPr="008E52C6">
        <w:rPr>
          <w:vertAlign w:val="superscript"/>
        </w:rPr>
        <w:t>st</w:t>
      </w:r>
      <w:r>
        <w:t xml:space="preserve"> priority)</w:t>
      </w:r>
    </w:p>
    <w:p w14:paraId="2E448F9A" w14:textId="2493795F" w:rsidR="003C6C18" w:rsidRDefault="008E52C6" w:rsidP="008E52C6">
      <w:pPr>
        <w:pStyle w:val="1proposal"/>
      </w:pPr>
      <w:r>
        <w:t>CQI requirements under fading channel</w:t>
      </w:r>
      <w:r w:rsidR="00622861">
        <w:t xml:space="preserve"> </w:t>
      </w:r>
      <w:r>
        <w:t>(</w:t>
      </w:r>
      <w:r w:rsidR="00622861">
        <w:t>If time allows</w:t>
      </w:r>
      <w:r>
        <w:t>)</w:t>
      </w:r>
    </w:p>
    <w:p w14:paraId="48A40069" w14:textId="56B0A03F" w:rsidR="00622861" w:rsidRDefault="00622861" w:rsidP="00622861">
      <w:pPr>
        <w:pStyle w:val="1proposal"/>
        <w:numPr>
          <w:ilvl w:val="0"/>
          <w:numId w:val="0"/>
        </w:numPr>
        <w:ind w:left="704" w:hanging="420"/>
      </w:pPr>
    </w:p>
    <w:p w14:paraId="7E21EC0F" w14:textId="77777777" w:rsidR="00A17AFA" w:rsidRPr="00297414" w:rsidRDefault="00A17AFA" w:rsidP="00A17AFA">
      <w:pPr>
        <w:rPr>
          <w:b/>
          <w:u w:val="single"/>
        </w:rPr>
      </w:pPr>
      <w:r w:rsidRPr="00297414">
        <w:rPr>
          <w:b/>
          <w:u w:val="single"/>
        </w:rPr>
        <w:t>8Rx UE MMSE-IRC receiver assumption</w:t>
      </w:r>
    </w:p>
    <w:p w14:paraId="2AD3552F" w14:textId="08FECE93" w:rsidR="00A17AFA" w:rsidRDefault="00A17AFA" w:rsidP="00A17AFA">
      <w:pPr>
        <w:pStyle w:val="1proposal"/>
        <w:numPr>
          <w:ilvl w:val="0"/>
          <w:numId w:val="0"/>
        </w:numPr>
        <w:rPr>
          <w:b w:val="0"/>
          <w:bCs/>
          <w:lang w:val="en-GB"/>
        </w:rPr>
      </w:pPr>
      <w:r>
        <w:rPr>
          <w:b w:val="0"/>
          <w:bCs/>
          <w:lang w:val="en-GB"/>
        </w:rPr>
        <w:t>Two different receiver assumptions have been defined in the current spec,</w:t>
      </w:r>
      <w:r w:rsidR="00B77B2C">
        <w:rPr>
          <w:b w:val="0"/>
          <w:bCs/>
          <w:lang w:val="en-GB"/>
        </w:rPr>
        <w:t xml:space="preserve"> </w:t>
      </w:r>
      <w:r w:rsidR="00E0536F">
        <w:rPr>
          <w:b w:val="0"/>
          <w:bCs/>
          <w:lang w:val="en-GB"/>
        </w:rPr>
        <w:t>t</w:t>
      </w:r>
      <w:r w:rsidR="00877416">
        <w:rPr>
          <w:b w:val="0"/>
          <w:bCs/>
          <w:lang w:val="en-GB"/>
        </w:rPr>
        <w:t>herefore, i</w:t>
      </w:r>
      <w:r>
        <w:rPr>
          <w:b w:val="0"/>
          <w:bCs/>
          <w:lang w:val="en-GB"/>
        </w:rPr>
        <w:t xml:space="preserve">t is </w:t>
      </w:r>
      <w:r w:rsidR="00BC289D">
        <w:rPr>
          <w:b w:val="0"/>
          <w:bCs/>
          <w:lang w:val="en-GB"/>
        </w:rPr>
        <w:t xml:space="preserve">unreasonable </w:t>
      </w:r>
      <w:r>
        <w:rPr>
          <w:b w:val="0"/>
          <w:bCs/>
          <w:lang w:val="en-GB"/>
        </w:rPr>
        <w:t xml:space="preserve">that no test cases are defined for simplified receiver in Rel-19. </w:t>
      </w:r>
      <w:r w:rsidR="00877416">
        <w:rPr>
          <w:b w:val="0"/>
          <w:bCs/>
          <w:lang w:val="en-GB"/>
        </w:rPr>
        <w:t>From performance perspective, the performance gap between baseline receiver and simplified receiver is very large for some cases based on our simulation results in</w:t>
      </w:r>
      <w:r>
        <w:rPr>
          <w:b w:val="0"/>
          <w:bCs/>
          <w:lang w:val="en-GB"/>
        </w:rPr>
        <w:t xml:space="preserve"> Table 2-1(ICI) and Table 2-2(MU-MIMO)</w:t>
      </w:r>
      <w:r w:rsidR="00877416">
        <w:rPr>
          <w:b w:val="0"/>
          <w:bCs/>
          <w:lang w:val="en-GB"/>
        </w:rPr>
        <w:t>, that means two set requirements should be defined to distinguish them</w:t>
      </w:r>
      <w:r w:rsidR="004435FA">
        <w:rPr>
          <w:b w:val="0"/>
          <w:bCs/>
          <w:lang w:val="en-GB"/>
        </w:rPr>
        <w:t xml:space="preserve">. </w:t>
      </w:r>
      <w:r w:rsidR="00877416">
        <w:rPr>
          <w:b w:val="0"/>
          <w:bCs/>
          <w:lang w:val="en-GB"/>
        </w:rPr>
        <w:t>RAN4 should cover all main implementations when defining performance requirements</w:t>
      </w:r>
      <w:r w:rsidR="004435FA">
        <w:rPr>
          <w:b w:val="0"/>
          <w:bCs/>
          <w:lang w:val="en-GB"/>
        </w:rPr>
        <w:t>.</w:t>
      </w:r>
    </w:p>
    <w:p w14:paraId="4D7F75CF" w14:textId="2A26AA8B" w:rsidR="004435FA" w:rsidRPr="004435FA" w:rsidRDefault="004435FA" w:rsidP="004435FA">
      <w:pPr>
        <w:pStyle w:val="proposal"/>
        <w:spacing w:after="120"/>
      </w:pPr>
      <w:r w:rsidRPr="004435FA">
        <w:rPr>
          <w:rFonts w:hint="eastAsia"/>
        </w:rPr>
        <w:t>P</w:t>
      </w:r>
      <w:r w:rsidRPr="004435FA">
        <w:t>roposal 2: RAN4 to define PDSCH requirements for both baseline receiver and simplified receiver under ICI and MU-MIMO scenario</w:t>
      </w:r>
    </w:p>
    <w:p w14:paraId="72E296DA" w14:textId="08F69790" w:rsidR="00A17AFA" w:rsidRDefault="00A17AFA" w:rsidP="00A17AFA">
      <w:pPr>
        <w:pStyle w:val="1proposal"/>
        <w:numPr>
          <w:ilvl w:val="0"/>
          <w:numId w:val="0"/>
        </w:numPr>
        <w:rPr>
          <w:lang w:val="en-GB"/>
        </w:rPr>
      </w:pPr>
    </w:p>
    <w:p w14:paraId="4B24095E" w14:textId="53F699A9" w:rsidR="00DD3508" w:rsidRPr="00297414" w:rsidRDefault="00DD3508" w:rsidP="00DD3508">
      <w:pPr>
        <w:rPr>
          <w:b/>
          <w:u w:val="single"/>
        </w:rPr>
      </w:pPr>
      <w:r>
        <w:rPr>
          <w:b/>
          <w:u w:val="single"/>
        </w:rPr>
        <w:t>Antenna correlation</w:t>
      </w:r>
    </w:p>
    <w:p w14:paraId="772114B3" w14:textId="7E2B6050" w:rsidR="00DD3508" w:rsidRDefault="0084781A" w:rsidP="00A17AFA">
      <w:pPr>
        <w:pStyle w:val="1proposal"/>
        <w:numPr>
          <w:ilvl w:val="0"/>
          <w:numId w:val="0"/>
        </w:numPr>
        <w:rPr>
          <w:b w:val="0"/>
          <w:bCs/>
          <w:lang w:val="en-GB"/>
        </w:rPr>
      </w:pPr>
      <w:r>
        <w:rPr>
          <w:b w:val="0"/>
          <w:bCs/>
          <w:lang w:val="en-GB"/>
        </w:rPr>
        <w:t xml:space="preserve">In Rel-18 8Rx WI, Medium B was applied for rank2 test cases. However, unlike white noise scenario, increasing antenna correlation will reduce spatial freedom degree to mitigate colour interference and reduce the performance gain of 8Rx over 4Rx. Hence, </w:t>
      </w:r>
      <w:r w:rsidR="00BE6969">
        <w:rPr>
          <w:b w:val="0"/>
          <w:bCs/>
          <w:lang w:val="en-GB"/>
        </w:rPr>
        <w:t>it’s proposed</w:t>
      </w:r>
      <w:r>
        <w:rPr>
          <w:b w:val="0"/>
          <w:bCs/>
          <w:lang w:val="en-GB"/>
        </w:rPr>
        <w:t xml:space="preserve"> to only consider low correlation for all Rel-19 test.</w:t>
      </w:r>
    </w:p>
    <w:p w14:paraId="4782E457" w14:textId="0B0D4F4A" w:rsidR="0084781A" w:rsidRPr="004435FA" w:rsidRDefault="0084781A" w:rsidP="0084781A">
      <w:pPr>
        <w:pStyle w:val="proposal"/>
        <w:spacing w:after="120"/>
      </w:pPr>
      <w:r w:rsidRPr="004435FA">
        <w:rPr>
          <w:rFonts w:hint="eastAsia"/>
        </w:rPr>
        <w:t>P</w:t>
      </w:r>
      <w:r w:rsidRPr="004435FA">
        <w:t xml:space="preserve">roposal </w:t>
      </w:r>
      <w:r w:rsidR="00B77B2C">
        <w:t>3</w:t>
      </w:r>
      <w:r w:rsidRPr="004435FA">
        <w:t xml:space="preserve">: RAN4 to </w:t>
      </w:r>
      <w:r>
        <w:t>only consider low correlation for all tests.</w:t>
      </w:r>
    </w:p>
    <w:p w14:paraId="139D5B96" w14:textId="0E45DA96" w:rsidR="0084781A" w:rsidRDefault="0084781A" w:rsidP="00A17AFA">
      <w:pPr>
        <w:pStyle w:val="1proposal"/>
        <w:numPr>
          <w:ilvl w:val="0"/>
          <w:numId w:val="0"/>
        </w:numPr>
        <w:rPr>
          <w:b w:val="0"/>
          <w:bCs/>
          <w:lang w:val="en-GB"/>
        </w:rPr>
      </w:pPr>
    </w:p>
    <w:p w14:paraId="28DF606B" w14:textId="62E96E15" w:rsidR="00D6072E" w:rsidRDefault="00D6072E" w:rsidP="00D6072E">
      <w:pPr>
        <w:rPr>
          <w:b/>
          <w:u w:val="single"/>
        </w:rPr>
      </w:pPr>
      <w:r w:rsidRPr="00D6072E">
        <w:rPr>
          <w:rFonts w:hint="eastAsia"/>
          <w:b/>
          <w:u w:val="single"/>
        </w:rPr>
        <w:t>P</w:t>
      </w:r>
      <w:r w:rsidRPr="00D6072E">
        <w:rPr>
          <w:b/>
          <w:u w:val="single"/>
        </w:rPr>
        <w:t>DSCH mapping type</w:t>
      </w:r>
    </w:p>
    <w:p w14:paraId="3030FFA9" w14:textId="74BFD966" w:rsidR="00D6072E" w:rsidRDefault="00D6072E" w:rsidP="00D6072E">
      <w:pPr>
        <w:jc w:val="both"/>
        <w:rPr>
          <w:rFonts w:eastAsiaTheme="minorEastAsia"/>
          <w:bCs/>
          <w:lang w:eastAsia="zh-CN"/>
        </w:rPr>
      </w:pPr>
      <w:r>
        <w:rPr>
          <w:rFonts w:eastAsiaTheme="minorEastAsia"/>
          <w:bCs/>
          <w:lang w:eastAsia="zh-CN"/>
        </w:rPr>
        <w:t xml:space="preserve">Some companies proposed to cover PDSCH mapping type B for requirements definition, based on our understanding, PDSCH mapping type B is introduced </w:t>
      </w:r>
      <w:r w:rsidR="008B4E80">
        <w:rPr>
          <w:rFonts w:eastAsiaTheme="minorEastAsia"/>
          <w:bCs/>
          <w:lang w:eastAsia="zh-CN"/>
        </w:rPr>
        <w:t xml:space="preserve">for URLLC scenario specifically which has never been considered </w:t>
      </w:r>
      <w:r w:rsidR="00B77B2C">
        <w:rPr>
          <w:rFonts w:eastAsiaTheme="minorEastAsia"/>
          <w:bCs/>
          <w:lang w:eastAsia="zh-CN"/>
        </w:rPr>
        <w:t>for demodulation requirements before.</w:t>
      </w:r>
      <w:r w:rsidR="008B4E80">
        <w:rPr>
          <w:rFonts w:eastAsiaTheme="minorEastAsia"/>
          <w:bCs/>
          <w:lang w:eastAsia="zh-CN"/>
        </w:rPr>
        <w:t xml:space="preserve"> </w:t>
      </w:r>
      <w:r w:rsidR="00B77B2C">
        <w:rPr>
          <w:rFonts w:eastAsiaTheme="minorEastAsia"/>
          <w:bCs/>
          <w:lang w:eastAsia="zh-CN"/>
        </w:rPr>
        <w:t>We don’t see any motivation to introduce this feature in this WI.</w:t>
      </w:r>
    </w:p>
    <w:p w14:paraId="7F040527" w14:textId="6FA30002" w:rsidR="00B77B2C" w:rsidRPr="00B77B2C" w:rsidRDefault="00B77B2C" w:rsidP="00D6072E">
      <w:pPr>
        <w:jc w:val="both"/>
        <w:rPr>
          <w:rFonts w:eastAsiaTheme="minorEastAsia"/>
          <w:b/>
          <w:lang w:eastAsia="zh-CN"/>
        </w:rPr>
      </w:pPr>
      <w:r w:rsidRPr="00B77B2C">
        <w:rPr>
          <w:rFonts w:eastAsiaTheme="minorEastAsia" w:hint="eastAsia"/>
          <w:b/>
          <w:lang w:eastAsia="zh-CN"/>
        </w:rPr>
        <w:t>P</w:t>
      </w:r>
      <w:r w:rsidRPr="00B77B2C">
        <w:rPr>
          <w:rFonts w:eastAsiaTheme="minorEastAsia"/>
          <w:b/>
          <w:lang w:eastAsia="zh-CN"/>
        </w:rPr>
        <w:t>roposal 4: RAN4 to only consider PDSCH mapping type A.</w:t>
      </w:r>
    </w:p>
    <w:p w14:paraId="3FBCB19F" w14:textId="77777777" w:rsidR="004435FA" w:rsidRPr="004435FA" w:rsidRDefault="004435FA" w:rsidP="005E3669">
      <w:pPr>
        <w:pStyle w:val="20"/>
        <w:ind w:left="0"/>
        <w:rPr>
          <w:rFonts w:eastAsiaTheme="minorEastAsia"/>
        </w:rPr>
      </w:pPr>
      <w:r w:rsidRPr="004435FA">
        <w:rPr>
          <w:rFonts w:eastAsiaTheme="minorEastAsia"/>
          <w:lang w:eastAsia="zh-CN"/>
        </w:rPr>
        <w:lastRenderedPageBreak/>
        <w:t xml:space="preserve">PDSCH </w:t>
      </w:r>
      <w:r w:rsidRPr="004435FA">
        <w:rPr>
          <w:rFonts w:eastAsiaTheme="minorEastAsia" w:hint="eastAsia"/>
          <w:lang w:eastAsia="zh-CN"/>
        </w:rPr>
        <w:t>re</w:t>
      </w:r>
      <w:r w:rsidRPr="004435FA">
        <w:rPr>
          <w:rFonts w:eastAsiaTheme="minorEastAsia"/>
          <w:lang w:eastAsia="zh-CN"/>
        </w:rPr>
        <w:t xml:space="preserve">quirements with inter cell interference </w:t>
      </w:r>
    </w:p>
    <w:p w14:paraId="07097BF7" w14:textId="69315AEA" w:rsidR="005E3669" w:rsidRDefault="004435FA" w:rsidP="004435FA">
      <w:pPr>
        <w:rPr>
          <w:rFonts w:eastAsia="等线"/>
          <w:b/>
          <w:u w:val="single"/>
          <w:lang w:eastAsia="zh-CN"/>
        </w:rPr>
      </w:pPr>
      <w:r w:rsidRPr="00297414">
        <w:rPr>
          <w:rFonts w:eastAsia="等线"/>
          <w:b/>
          <w:u w:val="single"/>
          <w:lang w:eastAsia="zh-CN"/>
        </w:rPr>
        <w:t>Interference modelling and power levels</w:t>
      </w:r>
    </w:p>
    <w:p w14:paraId="2579A1B8" w14:textId="7A1826DA" w:rsidR="005E3669" w:rsidRDefault="005E3669" w:rsidP="00877416">
      <w:pPr>
        <w:jc w:val="both"/>
        <w:rPr>
          <w:rFonts w:eastAsia="等线"/>
          <w:bCs/>
          <w:lang w:eastAsia="zh-CN"/>
        </w:rPr>
      </w:pPr>
      <w:r>
        <w:rPr>
          <w:rFonts w:eastAsia="等线"/>
          <w:bCs/>
          <w:lang w:eastAsia="zh-CN"/>
        </w:rPr>
        <w:t xml:space="preserve">For interference modelling, </w:t>
      </w:r>
      <w:r w:rsidR="00EE4E9C">
        <w:rPr>
          <w:rFonts w:eastAsia="等线"/>
          <w:bCs/>
          <w:lang w:eastAsia="zh-CN"/>
        </w:rPr>
        <w:t xml:space="preserve">some companies propose to reuse 2Rx/4Rx interference modelling, which cover both </w:t>
      </w:r>
      <w:proofErr w:type="spellStart"/>
      <w:r w:rsidR="00EE4E9C">
        <w:rPr>
          <w:rFonts w:eastAsia="等线"/>
          <w:bCs/>
          <w:lang w:eastAsia="zh-CN"/>
        </w:rPr>
        <w:t>HomNet</w:t>
      </w:r>
      <w:proofErr w:type="spellEnd"/>
      <w:r w:rsidR="00EE4E9C">
        <w:rPr>
          <w:rFonts w:eastAsia="等线"/>
          <w:bCs/>
          <w:lang w:eastAsia="zh-CN"/>
        </w:rPr>
        <w:t xml:space="preserve"> and </w:t>
      </w:r>
      <w:proofErr w:type="spellStart"/>
      <w:r w:rsidR="00EE4E9C">
        <w:rPr>
          <w:rFonts w:eastAsia="等线"/>
          <w:bCs/>
          <w:lang w:eastAsia="zh-CN"/>
        </w:rPr>
        <w:t>HetNet</w:t>
      </w:r>
      <w:proofErr w:type="spellEnd"/>
      <w:r w:rsidR="00EE4E9C">
        <w:rPr>
          <w:rFonts w:eastAsia="等线"/>
          <w:bCs/>
          <w:lang w:eastAsia="zh-CN"/>
        </w:rPr>
        <w:t xml:space="preserve"> scenarios. However, </w:t>
      </w:r>
      <w:r w:rsidR="00877416">
        <w:rPr>
          <w:rFonts w:eastAsia="等线"/>
          <w:bCs/>
          <w:lang w:eastAsia="zh-CN"/>
        </w:rPr>
        <w:t xml:space="preserve">according to our simulation results in Table 2-1, sufficient performance gain can be observed </w:t>
      </w:r>
      <w:r w:rsidR="00971847">
        <w:rPr>
          <w:rFonts w:eastAsia="等线"/>
          <w:bCs/>
          <w:lang w:eastAsia="zh-CN"/>
        </w:rPr>
        <w:t xml:space="preserve">for </w:t>
      </w:r>
      <w:proofErr w:type="spellStart"/>
      <w:r w:rsidR="00971847">
        <w:rPr>
          <w:rFonts w:eastAsia="等线"/>
          <w:bCs/>
          <w:lang w:eastAsia="zh-CN"/>
        </w:rPr>
        <w:t>HomNet</w:t>
      </w:r>
      <w:proofErr w:type="spellEnd"/>
      <w:r w:rsidR="00971847">
        <w:rPr>
          <w:rFonts w:eastAsia="等线"/>
          <w:bCs/>
          <w:lang w:eastAsia="zh-CN"/>
        </w:rPr>
        <w:t xml:space="preserve"> scenario</w:t>
      </w:r>
      <w:r w:rsidR="00BA679D">
        <w:rPr>
          <w:rFonts w:eastAsia="等线"/>
          <w:bCs/>
          <w:lang w:eastAsia="zh-CN"/>
        </w:rPr>
        <w:t xml:space="preserve"> </w:t>
      </w:r>
      <w:r w:rsidR="00971847">
        <w:rPr>
          <w:rFonts w:eastAsia="等线"/>
          <w:bCs/>
          <w:lang w:eastAsia="zh-CN"/>
        </w:rPr>
        <w:t>(2 interference cells), so test purpose</w:t>
      </w:r>
      <w:r w:rsidR="00BE6969">
        <w:rPr>
          <w:rFonts w:eastAsia="等线"/>
          <w:bCs/>
          <w:lang w:eastAsia="zh-CN"/>
        </w:rPr>
        <w:t xml:space="preserve"> is can</w:t>
      </w:r>
      <w:r w:rsidR="00971847">
        <w:rPr>
          <w:rFonts w:eastAsia="等线"/>
          <w:bCs/>
          <w:lang w:eastAsia="zh-CN"/>
        </w:rPr>
        <w:t xml:space="preserve"> be satisfied.</w:t>
      </w:r>
      <w:r w:rsidR="00EE4E9C">
        <w:rPr>
          <w:rFonts w:eastAsia="等线"/>
          <w:bCs/>
          <w:lang w:eastAsia="zh-CN"/>
        </w:rPr>
        <w:t xml:space="preserve"> Covering </w:t>
      </w:r>
      <w:proofErr w:type="spellStart"/>
      <w:r w:rsidR="00EE4E9C">
        <w:rPr>
          <w:rFonts w:eastAsia="等线"/>
          <w:bCs/>
          <w:lang w:eastAsia="zh-CN"/>
        </w:rPr>
        <w:t>HetNet</w:t>
      </w:r>
      <w:proofErr w:type="spellEnd"/>
      <w:r w:rsidR="00EE4E9C">
        <w:rPr>
          <w:rFonts w:eastAsia="等线"/>
          <w:bCs/>
          <w:lang w:eastAsia="zh-CN"/>
        </w:rPr>
        <w:t xml:space="preserve"> scenario will bring additional test cost without any benefit.</w:t>
      </w:r>
    </w:p>
    <w:p w14:paraId="447409C7" w14:textId="49AF6D15" w:rsidR="00EE4E9C" w:rsidRPr="004435FA" w:rsidRDefault="00EE4E9C" w:rsidP="00EE4E9C">
      <w:pPr>
        <w:pStyle w:val="proposal"/>
        <w:spacing w:after="120"/>
      </w:pPr>
      <w:r w:rsidRPr="004435FA">
        <w:rPr>
          <w:rFonts w:hint="eastAsia"/>
        </w:rPr>
        <w:t>P</w:t>
      </w:r>
      <w:r w:rsidRPr="004435FA">
        <w:t xml:space="preserve">roposal </w:t>
      </w:r>
      <w:r w:rsidR="00E7390F">
        <w:t>5</w:t>
      </w:r>
      <w:r w:rsidRPr="004435FA">
        <w:t xml:space="preserve">: RAN4 to </w:t>
      </w:r>
      <w:r>
        <w:t xml:space="preserve">only consider </w:t>
      </w:r>
      <w:proofErr w:type="spellStart"/>
      <w:r>
        <w:t>HomNet</w:t>
      </w:r>
      <w:proofErr w:type="spellEnd"/>
      <w:r>
        <w:t xml:space="preserve"> scenario for PDSCH requirements definition.</w:t>
      </w:r>
    </w:p>
    <w:p w14:paraId="29EBB218" w14:textId="5EE44D50" w:rsidR="00A17AFA" w:rsidRDefault="00A17AFA" w:rsidP="00A17AFA">
      <w:pPr>
        <w:pStyle w:val="1proposal"/>
        <w:numPr>
          <w:ilvl w:val="0"/>
          <w:numId w:val="0"/>
        </w:numPr>
        <w:rPr>
          <w:lang w:val="en-GB"/>
        </w:rPr>
      </w:pPr>
    </w:p>
    <w:p w14:paraId="41856E7B" w14:textId="16CC4EE4" w:rsidR="005E3669" w:rsidRDefault="005E3669" w:rsidP="005E3669">
      <w:pPr>
        <w:rPr>
          <w:rFonts w:eastAsia="等线"/>
          <w:b/>
          <w:u w:val="single"/>
          <w:lang w:eastAsia="zh-CN"/>
        </w:rPr>
      </w:pPr>
      <w:r w:rsidRPr="00297414">
        <w:rPr>
          <w:rFonts w:eastAsia="等线"/>
          <w:b/>
          <w:u w:val="single"/>
          <w:lang w:eastAsia="zh-CN"/>
        </w:rPr>
        <w:t>Propagation condition</w:t>
      </w:r>
    </w:p>
    <w:p w14:paraId="3D499648" w14:textId="21FB627C" w:rsidR="004435FA" w:rsidRDefault="00971847" w:rsidP="00971847">
      <w:pPr>
        <w:pStyle w:val="25"/>
        <w:spacing w:after="120"/>
        <w:rPr>
          <w:rFonts w:eastAsia="等线"/>
        </w:rPr>
      </w:pPr>
      <w:r>
        <w:rPr>
          <w:rFonts w:eastAsia="等线"/>
        </w:rPr>
        <w:t xml:space="preserve">Two traditional channel models are to be selected: TDLA30-10 and TDL300-100, </w:t>
      </w:r>
      <w:r w:rsidR="00EE4E9C">
        <w:rPr>
          <w:rFonts w:eastAsia="等线"/>
        </w:rPr>
        <w:t>MMSE-IRC receiver is vulnerable to high selective channel</w:t>
      </w:r>
      <w:r>
        <w:rPr>
          <w:rFonts w:eastAsia="等线"/>
        </w:rPr>
        <w:t xml:space="preserve"> and based on our simulation results, the MMSE-IRC performance gain is slight larger for TDLA30-10 compared to TDLC300-100, we prefer to consider TDLA30-10 for requirements definition.  </w:t>
      </w:r>
    </w:p>
    <w:p w14:paraId="5D7BD54B" w14:textId="58ED92B8" w:rsidR="00E7390F" w:rsidRPr="004435FA" w:rsidRDefault="00E7390F" w:rsidP="00E7390F">
      <w:pPr>
        <w:pStyle w:val="proposal"/>
        <w:spacing w:after="120"/>
      </w:pPr>
      <w:r w:rsidRPr="004435FA">
        <w:rPr>
          <w:rFonts w:hint="eastAsia"/>
        </w:rPr>
        <w:t>P</w:t>
      </w:r>
      <w:r w:rsidRPr="004435FA">
        <w:t xml:space="preserve">roposal </w:t>
      </w:r>
      <w:r>
        <w:t>6</w:t>
      </w:r>
      <w:r w:rsidRPr="004435FA">
        <w:t xml:space="preserve">: RAN4 to </w:t>
      </w:r>
      <w:r>
        <w:t>only consider TDLA30-10.</w:t>
      </w:r>
    </w:p>
    <w:p w14:paraId="43FDFD92" w14:textId="01F5B1AB" w:rsidR="00826161" w:rsidRPr="00E7390F" w:rsidRDefault="00826161" w:rsidP="00971847">
      <w:pPr>
        <w:pStyle w:val="25"/>
        <w:spacing w:after="120"/>
        <w:rPr>
          <w:rFonts w:eastAsia="等线"/>
        </w:rPr>
      </w:pPr>
    </w:p>
    <w:p w14:paraId="49ADA89D" w14:textId="48F21F1A" w:rsidR="00826161" w:rsidRPr="00826161" w:rsidRDefault="00826161" w:rsidP="00826161">
      <w:pPr>
        <w:rPr>
          <w:rFonts w:eastAsia="等线"/>
          <w:b/>
          <w:u w:val="single"/>
          <w:lang w:eastAsia="zh-CN"/>
        </w:rPr>
      </w:pPr>
      <w:r w:rsidRPr="00826161">
        <w:rPr>
          <w:rFonts w:eastAsia="等线"/>
          <w:b/>
          <w:u w:val="single"/>
          <w:lang w:eastAsia="zh-CN"/>
        </w:rPr>
        <w:t xml:space="preserve">MIMO layers, MCS and antenna configurations </w:t>
      </w:r>
    </w:p>
    <w:p w14:paraId="0BA00CC7" w14:textId="611ADCD0" w:rsidR="00826161" w:rsidRPr="00971847" w:rsidRDefault="00BA679D" w:rsidP="00971847">
      <w:pPr>
        <w:pStyle w:val="25"/>
        <w:spacing w:after="120"/>
        <w:rPr>
          <w:rFonts w:eastAsia="等线"/>
        </w:rPr>
      </w:pPr>
      <w:r>
        <w:rPr>
          <w:rFonts w:eastAsia="等线"/>
        </w:rPr>
        <w:t xml:space="preserve">We propose </w:t>
      </w:r>
      <w:r w:rsidR="00E630C7">
        <w:rPr>
          <w:rFonts w:eastAsia="等线"/>
        </w:rPr>
        <w:t xml:space="preserve">the </w:t>
      </w:r>
      <w:r>
        <w:rPr>
          <w:rFonts w:eastAsia="等线"/>
        </w:rPr>
        <w:t xml:space="preserve">following logic: Define one set of </w:t>
      </w:r>
      <w:r w:rsidR="006F508F">
        <w:rPr>
          <w:rFonts w:eastAsia="等线"/>
        </w:rPr>
        <w:t>test setup</w:t>
      </w:r>
      <w:r>
        <w:rPr>
          <w:rFonts w:eastAsia="等线"/>
        </w:rPr>
        <w:t xml:space="preserve"> for both receiver types. The performance gain over MMSE-IRC should be guaranteed and </w:t>
      </w:r>
      <w:r w:rsidR="00E7390F">
        <w:rPr>
          <w:rFonts w:eastAsia="等线"/>
        </w:rPr>
        <w:t>the final SINR should be in reasonable range.</w:t>
      </w:r>
      <w:r w:rsidR="00E630C7">
        <w:rPr>
          <w:rFonts w:eastAsia="等线"/>
        </w:rPr>
        <w:t xml:space="preserve"> Additionally, </w:t>
      </w:r>
      <w:r w:rsidR="00BE6969">
        <w:rPr>
          <w:rFonts w:eastAsia="等线"/>
        </w:rPr>
        <w:t xml:space="preserve">it’s proposed </w:t>
      </w:r>
      <w:r w:rsidR="00E630C7">
        <w:rPr>
          <w:rFonts w:eastAsia="等线"/>
        </w:rPr>
        <w:t xml:space="preserve">to choose rank4 considering 8Rx have high spatial freedom degree. Based on our simulation results, Rank4+MCS13+TDLA30-10 is a good choice, for this case, the performance gain for baseline receiver is 5.1dB </w:t>
      </w:r>
      <w:r w:rsidR="00E630C7">
        <w:rPr>
          <w:rFonts w:eastAsia="等线" w:hint="eastAsia"/>
        </w:rPr>
        <w:t>and</w:t>
      </w:r>
      <w:r w:rsidR="00E630C7">
        <w:rPr>
          <w:rFonts w:eastAsia="等线"/>
        </w:rPr>
        <w:t xml:space="preserve"> 2.0dB for simplified receiver, which is enough.</w:t>
      </w:r>
    </w:p>
    <w:p w14:paraId="74A94159" w14:textId="02D19F6D" w:rsidR="00E630C7" w:rsidRPr="004435FA" w:rsidRDefault="00E630C7" w:rsidP="00E630C7">
      <w:pPr>
        <w:pStyle w:val="proposal"/>
        <w:spacing w:after="120"/>
      </w:pPr>
      <w:r w:rsidRPr="004435FA">
        <w:rPr>
          <w:rFonts w:hint="eastAsia"/>
        </w:rPr>
        <w:t>P</w:t>
      </w:r>
      <w:r w:rsidRPr="004435FA">
        <w:t xml:space="preserve">roposal </w:t>
      </w:r>
      <w:r w:rsidR="00BB4696">
        <w:t>7</w:t>
      </w:r>
      <w:r w:rsidRPr="004435FA">
        <w:t xml:space="preserve">: RAN4 to </w:t>
      </w:r>
      <w:r>
        <w:t>consider following test setup for inter-cell interference scenario:</w:t>
      </w:r>
    </w:p>
    <w:p w14:paraId="4C265FE8" w14:textId="1FEE5465" w:rsidR="00485B90" w:rsidRPr="00E630C7" w:rsidRDefault="00E630C7" w:rsidP="00E630C7">
      <w:pPr>
        <w:pStyle w:val="1proposal"/>
      </w:pPr>
      <w:r w:rsidRPr="00E630C7">
        <w:rPr>
          <w:rFonts w:hint="eastAsia"/>
        </w:rPr>
        <w:t>R</w:t>
      </w:r>
      <w:r w:rsidRPr="00E630C7">
        <w:t>ank4</w:t>
      </w:r>
    </w:p>
    <w:p w14:paraId="152859DF" w14:textId="518BFE0E" w:rsidR="00E630C7" w:rsidRPr="00E630C7" w:rsidRDefault="00E630C7" w:rsidP="00E630C7">
      <w:pPr>
        <w:pStyle w:val="1proposal"/>
      </w:pPr>
      <w:r w:rsidRPr="00E630C7">
        <w:rPr>
          <w:rFonts w:hint="eastAsia"/>
        </w:rPr>
        <w:t>M</w:t>
      </w:r>
      <w:r w:rsidRPr="00E630C7">
        <w:t>CS13</w:t>
      </w:r>
    </w:p>
    <w:p w14:paraId="029E522E" w14:textId="24EF1470" w:rsidR="00E630C7" w:rsidRPr="00E630C7" w:rsidRDefault="00E630C7" w:rsidP="00E630C7">
      <w:pPr>
        <w:pStyle w:val="1proposal"/>
        <w:rPr>
          <w:lang w:val="en-GB"/>
        </w:rPr>
      </w:pPr>
      <w:r w:rsidRPr="00E630C7">
        <w:rPr>
          <w:rFonts w:hint="eastAsia"/>
        </w:rPr>
        <w:t>T</w:t>
      </w:r>
      <w:r w:rsidRPr="00E630C7">
        <w:t>DLA30-10</w:t>
      </w:r>
    </w:p>
    <w:p w14:paraId="6953627F" w14:textId="51B8AC05" w:rsidR="00D5318D" w:rsidRDefault="00644120" w:rsidP="000F4B8C">
      <w:pPr>
        <w:pStyle w:val="20"/>
        <w:ind w:left="0"/>
        <w:rPr>
          <w:rFonts w:eastAsiaTheme="minorEastAsia"/>
          <w:lang w:eastAsia="zh-CN"/>
        </w:rPr>
      </w:pPr>
      <w:r>
        <w:rPr>
          <w:rFonts w:eastAsiaTheme="minorEastAsia"/>
          <w:lang w:eastAsia="zh-CN"/>
        </w:rPr>
        <w:t>CQI</w:t>
      </w:r>
      <w:r w:rsidR="00D5318D" w:rsidRPr="000F4B8C">
        <w:rPr>
          <w:rFonts w:eastAsiaTheme="minorEastAsia"/>
          <w:lang w:eastAsia="zh-CN"/>
        </w:rPr>
        <w:t xml:space="preserve"> requirements with </w:t>
      </w:r>
      <w:r>
        <w:rPr>
          <w:rFonts w:eastAsiaTheme="minorEastAsia"/>
          <w:lang w:eastAsia="zh-CN"/>
        </w:rPr>
        <w:t>inter cell interference</w:t>
      </w:r>
    </w:p>
    <w:p w14:paraId="3A7FF888" w14:textId="7B51D64D" w:rsidR="00E029D7" w:rsidRDefault="00E029D7" w:rsidP="00E630C7">
      <w:pPr>
        <w:rPr>
          <w:rFonts w:eastAsiaTheme="minorEastAsia"/>
          <w:b/>
          <w:bCs/>
          <w:u w:val="single"/>
          <w:lang w:eastAsia="zh-CN"/>
        </w:rPr>
      </w:pPr>
      <w:r>
        <w:rPr>
          <w:rFonts w:eastAsiaTheme="minorEastAsia" w:hint="eastAsia"/>
          <w:b/>
          <w:bCs/>
          <w:u w:val="single"/>
          <w:lang w:eastAsia="zh-CN"/>
        </w:rPr>
        <w:t>R</w:t>
      </w:r>
      <w:r>
        <w:rPr>
          <w:rFonts w:eastAsiaTheme="minorEastAsia"/>
          <w:b/>
          <w:bCs/>
          <w:u w:val="single"/>
          <w:lang w:eastAsia="zh-CN"/>
        </w:rPr>
        <w:t>ank</w:t>
      </w:r>
    </w:p>
    <w:p w14:paraId="540C7A1D" w14:textId="692982BD" w:rsidR="00E029D7" w:rsidRDefault="00E029D7" w:rsidP="00E029D7">
      <w:pPr>
        <w:pStyle w:val="25"/>
        <w:spacing w:after="120"/>
        <w:rPr>
          <w:rFonts w:eastAsiaTheme="minorEastAsia"/>
        </w:rPr>
      </w:pPr>
      <w:r>
        <w:rPr>
          <w:rFonts w:eastAsiaTheme="minorEastAsia"/>
        </w:rPr>
        <w:t>We have stated our views in [4], it’s proposed to consider Rank 2 instead of Rank1 and Rank4.</w:t>
      </w:r>
      <w:r w:rsidRPr="00E029D7">
        <w:rPr>
          <w:rFonts w:eastAsiaTheme="minorEastAsia"/>
        </w:rPr>
        <w:t xml:space="preserve"> </w:t>
      </w:r>
      <w:r>
        <w:rPr>
          <w:rFonts w:eastAsiaTheme="minorEastAsia"/>
        </w:rPr>
        <w:t>Firstly, we don’t think Rank1 is proper for high-freedom 8Rx UE in the real deployment, so higher rank should be considered. We provided the simulation results for rank2 and rank4 respectively in [4], it can be observed that c</w:t>
      </w:r>
      <w:r w:rsidRPr="00E029D7">
        <w:rPr>
          <w:rFonts w:eastAsiaTheme="minorEastAsia"/>
        </w:rPr>
        <w:t xml:space="preserve">ase of rank2 has more SINR points with </w:t>
      </w:r>
      <w:r>
        <w:rPr>
          <w:rFonts w:eastAsiaTheme="minorEastAsia"/>
        </w:rPr>
        <w:t>considerable</w:t>
      </w:r>
      <w:r w:rsidRPr="00E029D7">
        <w:rPr>
          <w:rFonts w:eastAsiaTheme="minorEastAsia"/>
        </w:rPr>
        <w:t xml:space="preserve"> gain, which looks more reasonable than rank4</w:t>
      </w:r>
      <w:r>
        <w:rPr>
          <w:rFonts w:eastAsiaTheme="minorEastAsia"/>
          <w:b/>
          <w:bCs/>
        </w:rPr>
        <w:t>.</w:t>
      </w:r>
    </w:p>
    <w:p w14:paraId="3A905ECD" w14:textId="2FD0393E" w:rsidR="00E029D7" w:rsidRDefault="00E029D7" w:rsidP="00E029D7">
      <w:pPr>
        <w:pStyle w:val="proposal"/>
        <w:spacing w:after="120"/>
        <w:rPr>
          <w:rFonts w:eastAsiaTheme="minorEastAsia"/>
        </w:rPr>
      </w:pPr>
      <w:r>
        <w:rPr>
          <w:rFonts w:eastAsiaTheme="minorEastAsia" w:hint="eastAsia"/>
        </w:rPr>
        <w:t>P</w:t>
      </w:r>
      <w:r>
        <w:rPr>
          <w:rFonts w:eastAsiaTheme="minorEastAsia"/>
        </w:rPr>
        <w:t xml:space="preserve">roposal 8: RAN4 to </w:t>
      </w:r>
      <w:r w:rsidRPr="00E029D7">
        <w:t>consider</w:t>
      </w:r>
      <w:r>
        <w:rPr>
          <w:rFonts w:eastAsiaTheme="minorEastAsia"/>
        </w:rPr>
        <w:t xml:space="preserve"> </w:t>
      </w:r>
      <w:r w:rsidRPr="00D43025">
        <w:rPr>
          <w:rFonts w:eastAsiaTheme="minorEastAsia"/>
        </w:rPr>
        <w:t>Rank2 for CQI requirements with inter cell interference.</w:t>
      </w:r>
    </w:p>
    <w:p w14:paraId="2552BB7C" w14:textId="71EF502C" w:rsidR="00E029D7" w:rsidRDefault="00E029D7" w:rsidP="00E630C7">
      <w:pPr>
        <w:rPr>
          <w:rFonts w:eastAsiaTheme="minorEastAsia"/>
          <w:lang w:eastAsia="zh-CN"/>
        </w:rPr>
      </w:pPr>
    </w:p>
    <w:p w14:paraId="34AC2923" w14:textId="5A6E49A7" w:rsidR="00E630C7" w:rsidRPr="00E630C7" w:rsidRDefault="00E630C7" w:rsidP="00E630C7">
      <w:pPr>
        <w:rPr>
          <w:rFonts w:eastAsiaTheme="minorEastAsia"/>
          <w:b/>
          <w:bCs/>
          <w:u w:val="single"/>
          <w:lang w:eastAsia="zh-CN"/>
        </w:rPr>
      </w:pPr>
      <w:r w:rsidRPr="00E630C7">
        <w:rPr>
          <w:rFonts w:eastAsiaTheme="minorEastAsia"/>
          <w:b/>
          <w:bCs/>
          <w:u w:val="single"/>
          <w:lang w:eastAsia="zh-CN"/>
        </w:rPr>
        <w:t xml:space="preserve">CQI calculation algorithm </w:t>
      </w:r>
    </w:p>
    <w:p w14:paraId="61E350CB" w14:textId="215E59E6" w:rsidR="00E630C7" w:rsidRDefault="00E630C7" w:rsidP="00E630C7">
      <w:pPr>
        <w:rPr>
          <w:rFonts w:eastAsiaTheme="minorEastAsia"/>
          <w:lang w:eastAsia="zh-CN"/>
        </w:rPr>
      </w:pPr>
      <w:r>
        <w:rPr>
          <w:rFonts w:eastAsiaTheme="minorEastAsia" w:hint="eastAsia"/>
          <w:lang w:eastAsia="zh-CN"/>
        </w:rPr>
        <w:t>S</w:t>
      </w:r>
      <w:r>
        <w:rPr>
          <w:rFonts w:eastAsiaTheme="minorEastAsia"/>
          <w:lang w:eastAsia="zh-CN"/>
        </w:rPr>
        <w:t xml:space="preserve">ame as demodulation processing, there could be two different CQI calculation assumptions: </w:t>
      </w:r>
    </w:p>
    <w:p w14:paraId="518084B7" w14:textId="1E014D15" w:rsidR="00E630C7" w:rsidRPr="00E630C7" w:rsidRDefault="00E630C7" w:rsidP="00530364">
      <w:pPr>
        <w:pStyle w:val="afd"/>
        <w:numPr>
          <w:ilvl w:val="0"/>
          <w:numId w:val="45"/>
        </w:numPr>
        <w:spacing w:afterLines="50" w:after="120"/>
        <w:contextualSpacing w:val="0"/>
        <w:rPr>
          <w:rFonts w:eastAsiaTheme="minorEastAsia"/>
        </w:rPr>
      </w:pPr>
      <w:r w:rsidRPr="00E630C7">
        <w:rPr>
          <w:rFonts w:eastAsiaTheme="minorEastAsia"/>
        </w:rPr>
        <w:t>Baseline CQI calculation: UE perform CQI calculation with 8Rx joint processing</w:t>
      </w:r>
    </w:p>
    <w:p w14:paraId="4394CDD0" w14:textId="42A56517" w:rsidR="00E630C7" w:rsidRPr="00530364" w:rsidRDefault="00E630C7" w:rsidP="00530364">
      <w:pPr>
        <w:pStyle w:val="afd"/>
        <w:numPr>
          <w:ilvl w:val="0"/>
          <w:numId w:val="45"/>
        </w:numPr>
        <w:spacing w:afterLines="50" w:after="120"/>
        <w:rPr>
          <w:rFonts w:eastAsiaTheme="minorEastAsia"/>
          <w:lang w:val="en-GB"/>
        </w:rPr>
      </w:pPr>
      <w:r w:rsidRPr="00E630C7">
        <w:rPr>
          <w:rFonts w:eastAsiaTheme="minorEastAsia"/>
        </w:rPr>
        <w:t>Simplified CQI calculation: UE perform CQI calculation with separate 4Rx processing</w:t>
      </w:r>
    </w:p>
    <w:p w14:paraId="032D5C61" w14:textId="050D92F5" w:rsidR="00AB5626" w:rsidRPr="00E630C7" w:rsidRDefault="00530364" w:rsidP="00BB4696">
      <w:pPr>
        <w:pStyle w:val="31"/>
        <w:spacing w:before="120" w:after="120"/>
        <w:rPr>
          <w:rFonts w:eastAsiaTheme="minorEastAsia"/>
        </w:rPr>
      </w:pPr>
      <w:r>
        <w:rPr>
          <w:rFonts w:eastAsiaTheme="minorEastAsia" w:hint="eastAsia"/>
        </w:rPr>
        <w:t>B</w:t>
      </w:r>
      <w:r>
        <w:rPr>
          <w:rFonts w:eastAsiaTheme="minorEastAsia"/>
        </w:rPr>
        <w:t xml:space="preserve">ased on our understanding, CQI calculation algorithm should be </w:t>
      </w:r>
      <w:r w:rsidR="00BB4696">
        <w:rPr>
          <w:rFonts w:eastAsiaTheme="minorEastAsia"/>
        </w:rPr>
        <w:t>consistent</w:t>
      </w:r>
      <w:r>
        <w:rPr>
          <w:rFonts w:eastAsiaTheme="minorEastAsia"/>
        </w:rPr>
        <w:t xml:space="preserve"> with demodulation algorithm, otherwise, performance degradation may occur. For example, if demodulation is </w:t>
      </w:r>
      <w:r w:rsidR="00BB4696">
        <w:rPr>
          <w:rFonts w:eastAsiaTheme="minorEastAsia"/>
        </w:rPr>
        <w:t xml:space="preserve">based on </w:t>
      </w:r>
      <w:r>
        <w:rPr>
          <w:rFonts w:eastAsiaTheme="minorEastAsia"/>
        </w:rPr>
        <w:t xml:space="preserve">8Rx joint processing </w:t>
      </w:r>
      <w:r w:rsidR="00AB5626">
        <w:rPr>
          <w:rFonts w:eastAsiaTheme="minorEastAsia"/>
        </w:rPr>
        <w:t>but</w:t>
      </w:r>
      <w:r>
        <w:rPr>
          <w:rFonts w:eastAsiaTheme="minorEastAsia"/>
        </w:rPr>
        <w:t xml:space="preserve"> CSI calculation is</w:t>
      </w:r>
      <w:r w:rsidR="00BB4696">
        <w:rPr>
          <w:rFonts w:eastAsiaTheme="minorEastAsia"/>
        </w:rPr>
        <w:t xml:space="preserve"> based on</w:t>
      </w:r>
      <w:r>
        <w:rPr>
          <w:rFonts w:eastAsiaTheme="minorEastAsia"/>
        </w:rPr>
        <w:t xml:space="preserve"> two separate 4Rx joint processing, </w:t>
      </w:r>
      <w:r w:rsidR="00BB4696">
        <w:rPr>
          <w:rFonts w:eastAsiaTheme="minorEastAsia"/>
        </w:rPr>
        <w:t>CQI</w:t>
      </w:r>
      <w:r>
        <w:rPr>
          <w:rFonts w:eastAsiaTheme="minorEastAsia"/>
        </w:rPr>
        <w:t xml:space="preserve"> derived by CSI-RS estimation may be </w:t>
      </w:r>
      <w:r w:rsidR="00BB4696">
        <w:rPr>
          <w:rFonts w:eastAsiaTheme="minorEastAsia"/>
        </w:rPr>
        <w:t>underestimated and absolute throughput may be lower than it should be.</w:t>
      </w:r>
      <w:r w:rsidR="00BB4696">
        <w:rPr>
          <w:rFonts w:eastAsiaTheme="minorEastAsia" w:hint="eastAsia"/>
        </w:rPr>
        <w:t xml:space="preserve"> </w:t>
      </w:r>
      <w:r w:rsidR="00BB4696">
        <w:rPr>
          <w:rFonts w:eastAsiaTheme="minorEastAsia"/>
        </w:rPr>
        <w:t>Therefore, CQI calculation algorithm is expected to match to demodulation algorithm.</w:t>
      </w:r>
      <w:r w:rsidR="00BB4696">
        <w:rPr>
          <w:rFonts w:eastAsiaTheme="minorEastAsia" w:hint="eastAsia"/>
        </w:rPr>
        <w:t xml:space="preserve"> </w:t>
      </w:r>
      <w:r w:rsidR="00AB5626">
        <w:rPr>
          <w:rFonts w:eastAsiaTheme="minorEastAsia" w:hint="eastAsia"/>
        </w:rPr>
        <w:t>W</w:t>
      </w:r>
      <w:r w:rsidR="00AB5626">
        <w:rPr>
          <w:rFonts w:eastAsiaTheme="minorEastAsia"/>
        </w:rPr>
        <w:t>e did some simulations for both two receiver types: Baseline receiver: UE performs demodulation and CSI calculation with 8Rx joint processing. Simplified receiver: UE performs demodulation and CSI calculation with two separate 4Rx processing. It</w:t>
      </w:r>
      <w:proofErr w:type="gramStart"/>
      <w:r w:rsidR="00AB5626">
        <w:rPr>
          <w:rFonts w:eastAsiaTheme="minorEastAsia"/>
        </w:rPr>
        <w:t>’</w:t>
      </w:r>
      <w:proofErr w:type="gramEnd"/>
      <w:r w:rsidR="00AB5626">
        <w:rPr>
          <w:rFonts w:eastAsiaTheme="minorEastAsia"/>
        </w:rPr>
        <w:t xml:space="preserve">s observed that </w:t>
      </w:r>
      <w:r w:rsidR="00AB5626">
        <w:rPr>
          <w:rFonts w:eastAsiaTheme="minorEastAsia" w:hint="eastAsia"/>
        </w:rPr>
        <w:t>in</w:t>
      </w:r>
      <w:r w:rsidR="00AB5626">
        <w:rPr>
          <w:rFonts w:eastAsiaTheme="minorEastAsia"/>
        </w:rPr>
        <w:t xml:space="preserve"> </w:t>
      </w:r>
      <w:r w:rsidR="00AB5626">
        <w:rPr>
          <w:rFonts w:eastAsiaTheme="minorEastAsia" w:hint="eastAsia"/>
        </w:rPr>
        <w:t>most</w:t>
      </w:r>
      <w:r w:rsidR="00AB5626">
        <w:rPr>
          <w:rFonts w:eastAsiaTheme="minorEastAsia"/>
        </w:rPr>
        <w:t xml:space="preserve"> SNR points </w:t>
      </w:r>
      <w:r w:rsidR="00AB5626">
        <w:rPr>
          <w:rFonts w:eastAsiaTheme="minorEastAsia" w:hint="eastAsia"/>
        </w:rPr>
        <w:t>γ</w:t>
      </w:r>
      <w:r w:rsidR="00AB5626">
        <w:rPr>
          <w:rFonts w:eastAsiaTheme="minorEastAsia" w:hint="eastAsia"/>
        </w:rPr>
        <w:t>f</w:t>
      </w:r>
      <w:r w:rsidR="00AB5626">
        <w:rPr>
          <w:rFonts w:eastAsiaTheme="minorEastAsia"/>
        </w:rPr>
        <w:t xml:space="preserve">or baseline receiver is higher than simplified receiver. The reason is that baseline receiver has higher interference suppression capability, given the same total power of interference and white noise, baseline receiver can cancel more interference. Therefore, we propose to define CSI requirements for </w:t>
      </w:r>
      <w:r w:rsidR="00E029D7">
        <w:rPr>
          <w:rFonts w:eastAsiaTheme="minorEastAsia"/>
        </w:rPr>
        <w:t>such two receiver types.</w:t>
      </w:r>
    </w:p>
    <w:p w14:paraId="77085EEA" w14:textId="7A30E54D" w:rsidR="00644120" w:rsidRDefault="00F62F26" w:rsidP="00E630C7">
      <w:pPr>
        <w:jc w:val="center"/>
        <w:rPr>
          <w:rFonts w:eastAsiaTheme="minorEastAsia"/>
          <w:b/>
          <w:bCs/>
          <w:u w:val="single"/>
          <w:lang w:eastAsia="zh-CN"/>
        </w:rPr>
      </w:pPr>
      <w:r>
        <w:rPr>
          <w:noProof/>
        </w:rPr>
        <w:lastRenderedPageBreak/>
        <w:drawing>
          <wp:inline distT="0" distB="0" distL="0" distR="0" wp14:anchorId="3FD02A7D" wp14:editId="2DA3D77A">
            <wp:extent cx="2709541" cy="2130293"/>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17662" cy="2136678"/>
                    </a:xfrm>
                    <a:prstGeom prst="rect">
                      <a:avLst/>
                    </a:prstGeom>
                  </pic:spPr>
                </pic:pic>
              </a:graphicData>
            </a:graphic>
          </wp:inline>
        </w:drawing>
      </w:r>
      <w:r>
        <w:rPr>
          <w:noProof/>
        </w:rPr>
        <w:drawing>
          <wp:inline distT="0" distB="0" distL="0" distR="0" wp14:anchorId="5B140D41" wp14:editId="75D13A3E">
            <wp:extent cx="2811633" cy="2163927"/>
            <wp:effectExtent l="0" t="0" r="8255" b="825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1985" cy="2187287"/>
                    </a:xfrm>
                    <a:prstGeom prst="rect">
                      <a:avLst/>
                    </a:prstGeom>
                  </pic:spPr>
                </pic:pic>
              </a:graphicData>
            </a:graphic>
          </wp:inline>
        </w:drawing>
      </w:r>
    </w:p>
    <w:p w14:paraId="40D9C271" w14:textId="08902BF0" w:rsidR="00E029D7" w:rsidRDefault="00E029D7" w:rsidP="00F0620D">
      <w:pPr>
        <w:pStyle w:val="aff7"/>
        <w:rPr>
          <w:rFonts w:eastAsiaTheme="minorEastAsia"/>
        </w:rPr>
      </w:pPr>
      <w:r>
        <w:rPr>
          <w:rFonts w:eastAsiaTheme="minorEastAsia"/>
        </w:rPr>
        <w:t xml:space="preserve">Figure 2-1 CQI test results for baseline receiver and </w:t>
      </w:r>
      <w:r w:rsidR="00F0620D">
        <w:rPr>
          <w:rFonts w:eastAsiaTheme="minorEastAsia"/>
        </w:rPr>
        <w:t>simplified receiver.</w:t>
      </w:r>
    </w:p>
    <w:p w14:paraId="1FBB9431" w14:textId="6988E775" w:rsidR="00E029D7" w:rsidRDefault="00E029D7" w:rsidP="00E029D7">
      <w:pPr>
        <w:pStyle w:val="proposal"/>
        <w:spacing w:after="120"/>
        <w:rPr>
          <w:rFonts w:eastAsiaTheme="minorEastAsia"/>
        </w:rPr>
      </w:pPr>
      <w:r>
        <w:rPr>
          <w:rFonts w:eastAsiaTheme="minorEastAsia" w:hint="eastAsia"/>
        </w:rPr>
        <w:t>P</w:t>
      </w:r>
      <w:r>
        <w:rPr>
          <w:rFonts w:eastAsiaTheme="minorEastAsia"/>
        </w:rPr>
        <w:t xml:space="preserve">roposal </w:t>
      </w:r>
      <w:r w:rsidR="00F0620D">
        <w:rPr>
          <w:rFonts w:eastAsiaTheme="minorEastAsia"/>
        </w:rPr>
        <w:t>9</w:t>
      </w:r>
      <w:r>
        <w:rPr>
          <w:rFonts w:eastAsiaTheme="minorEastAsia"/>
        </w:rPr>
        <w:t xml:space="preserve">: RAN4 to </w:t>
      </w:r>
      <w:r w:rsidR="00F0620D">
        <w:t>define CQI requirements for two receiver types:</w:t>
      </w:r>
    </w:p>
    <w:p w14:paraId="09967A83" w14:textId="77777777" w:rsidR="00F0620D" w:rsidRDefault="00F0620D" w:rsidP="00F0620D">
      <w:pPr>
        <w:pStyle w:val="1proposal"/>
      </w:pPr>
      <w:r>
        <w:t xml:space="preserve">Baseline receiver: UE performs demodulation and CSI calculation with 8Rx joint processing. </w:t>
      </w:r>
    </w:p>
    <w:p w14:paraId="12159965" w14:textId="2F7D2068" w:rsidR="00E029D7" w:rsidRPr="00F0620D" w:rsidRDefault="00F0620D" w:rsidP="00E029D7">
      <w:pPr>
        <w:pStyle w:val="1proposal"/>
      </w:pPr>
      <w:r>
        <w:t>Simplified receiver: UE performs demodulation and CSI calculation with two separate 4Rx processing.</w:t>
      </w:r>
    </w:p>
    <w:p w14:paraId="1B7BE370" w14:textId="1CB4078F" w:rsidR="00644120" w:rsidRDefault="00644120" w:rsidP="00644120">
      <w:pPr>
        <w:pStyle w:val="20"/>
        <w:ind w:left="0"/>
        <w:rPr>
          <w:rFonts w:eastAsiaTheme="minorEastAsia"/>
          <w:lang w:eastAsia="zh-CN"/>
        </w:rPr>
      </w:pPr>
      <w:r>
        <w:rPr>
          <w:rFonts w:eastAsiaTheme="minorEastAsia"/>
          <w:lang w:eastAsia="zh-CN"/>
        </w:rPr>
        <w:t>PDSCH</w:t>
      </w:r>
      <w:r w:rsidRPr="000F4B8C">
        <w:rPr>
          <w:rFonts w:eastAsiaTheme="minorEastAsia"/>
          <w:lang w:eastAsia="zh-CN"/>
        </w:rPr>
        <w:t xml:space="preserve"> requirements with </w:t>
      </w:r>
      <w:r>
        <w:rPr>
          <w:rFonts w:eastAsiaTheme="minorEastAsia"/>
          <w:lang w:eastAsia="zh-CN"/>
        </w:rPr>
        <w:t>MU-MIMO</w:t>
      </w:r>
    </w:p>
    <w:p w14:paraId="61AFF3E2" w14:textId="15E91526" w:rsidR="00644120" w:rsidRPr="0059441F" w:rsidRDefault="00F0620D" w:rsidP="00A80CC1">
      <w:pPr>
        <w:jc w:val="both"/>
        <w:rPr>
          <w:rFonts w:eastAsiaTheme="minorEastAsia"/>
          <w:lang w:eastAsia="zh-CN"/>
        </w:rPr>
      </w:pPr>
      <w:r>
        <w:rPr>
          <w:rFonts w:eastAsiaTheme="minorEastAsia"/>
          <w:lang w:eastAsia="zh-CN"/>
        </w:rPr>
        <w:t xml:space="preserve">As proposed above, we prefer to define one set of test setup for both baseline receiver and simplified receiver. However, simplified receiver </w:t>
      </w:r>
      <w:r w:rsidR="00575FBE">
        <w:rPr>
          <w:rFonts w:eastAsiaTheme="minorEastAsia"/>
          <w:lang w:eastAsia="zh-CN"/>
        </w:rPr>
        <w:t>support</w:t>
      </w:r>
      <w:r w:rsidR="00A80CC1">
        <w:rPr>
          <w:rFonts w:eastAsiaTheme="minorEastAsia"/>
          <w:lang w:eastAsia="zh-CN"/>
        </w:rPr>
        <w:t>s</w:t>
      </w:r>
      <w:r w:rsidR="00575FBE">
        <w:rPr>
          <w:rFonts w:eastAsiaTheme="minorEastAsia"/>
          <w:lang w:eastAsia="zh-CN"/>
        </w:rPr>
        <w:t xml:space="preserve"> up to 4 layers.</w:t>
      </w:r>
      <w:r w:rsidR="00A80CC1">
        <w:rPr>
          <w:rFonts w:eastAsiaTheme="minorEastAsia"/>
          <w:lang w:eastAsia="zh-CN"/>
        </w:rPr>
        <w:t xml:space="preserve"> Hence, it’s proposed to only consider Rank2+2. Based on our initial simulation results in Appendix, for MCS19, 70% of max throughput is unachievable, which can better verify the performance gain of MMSE-IRC.</w:t>
      </w:r>
      <w:r w:rsidR="00CC51C5">
        <w:rPr>
          <w:rFonts w:eastAsiaTheme="minorEastAsia"/>
          <w:lang w:eastAsia="zh-CN"/>
        </w:rPr>
        <w:t xml:space="preserve"> Hence, it’s proposed to consider MCS19. For </w:t>
      </w:r>
      <w:proofErr w:type="gramStart"/>
      <w:r w:rsidR="00CC51C5">
        <w:rPr>
          <w:rFonts w:eastAsiaTheme="minorEastAsia"/>
          <w:lang w:eastAsia="zh-CN"/>
        </w:rPr>
        <w:t>other</w:t>
      </w:r>
      <w:proofErr w:type="gramEnd"/>
      <w:r w:rsidR="00CC51C5">
        <w:rPr>
          <w:rFonts w:eastAsiaTheme="minorEastAsia"/>
          <w:lang w:eastAsia="zh-CN"/>
        </w:rPr>
        <w:t xml:space="preserve"> test setup, we propose to reuse Rel-17 MU-MIMO test setup.</w:t>
      </w:r>
    </w:p>
    <w:p w14:paraId="26CE610D" w14:textId="10C57E0D" w:rsidR="00CC51C5" w:rsidRDefault="00CC51C5" w:rsidP="00CC51C5">
      <w:pPr>
        <w:pStyle w:val="proposal"/>
        <w:spacing w:after="120"/>
      </w:pPr>
      <w:r>
        <w:rPr>
          <w:rFonts w:eastAsiaTheme="minorEastAsia" w:hint="eastAsia"/>
        </w:rPr>
        <w:t>P</w:t>
      </w:r>
      <w:r>
        <w:rPr>
          <w:rFonts w:eastAsiaTheme="minorEastAsia"/>
        </w:rPr>
        <w:t xml:space="preserve">roposal 10: RAN4 to </w:t>
      </w:r>
      <w:r>
        <w:t xml:space="preserve">consider following test setup for </w:t>
      </w:r>
      <w:r w:rsidR="0057034B">
        <w:t>PDSCH requirements with MU-MIMO:</w:t>
      </w:r>
    </w:p>
    <w:p w14:paraId="17163FCD" w14:textId="2AC78831" w:rsidR="0057034B" w:rsidRPr="0057034B" w:rsidRDefault="0057034B" w:rsidP="0057034B">
      <w:pPr>
        <w:pStyle w:val="1proposal"/>
        <w:rPr>
          <w:lang w:val="en-GB"/>
        </w:rPr>
      </w:pPr>
      <w:r>
        <w:rPr>
          <w:rFonts w:hint="eastAsia"/>
        </w:rPr>
        <w:t>N</w:t>
      </w:r>
      <w:r>
        <w:t>umber of UE: 1 serving UE + 1 interference UE</w:t>
      </w:r>
    </w:p>
    <w:p w14:paraId="03816C34" w14:textId="06055EE6" w:rsidR="0057034B" w:rsidRDefault="0057034B" w:rsidP="0057034B">
      <w:pPr>
        <w:pStyle w:val="1proposal"/>
      </w:pPr>
      <w:r>
        <w:t xml:space="preserve">Rank allocation: </w:t>
      </w:r>
      <w:r>
        <w:rPr>
          <w:rFonts w:hint="eastAsia"/>
        </w:rPr>
        <w:t>R</w:t>
      </w:r>
      <w:r>
        <w:t>ank 2+2</w:t>
      </w:r>
    </w:p>
    <w:p w14:paraId="66F6C37E" w14:textId="1F7B6D2A" w:rsidR="0057034B" w:rsidRDefault="0057034B" w:rsidP="0057034B">
      <w:pPr>
        <w:pStyle w:val="1proposal"/>
      </w:pPr>
      <w:r>
        <w:t xml:space="preserve">MCS: </w:t>
      </w:r>
      <w:r>
        <w:rPr>
          <w:rFonts w:hint="eastAsia"/>
        </w:rPr>
        <w:t>M</w:t>
      </w:r>
      <w:r>
        <w:t>CS19</w:t>
      </w:r>
    </w:p>
    <w:p w14:paraId="1399353C" w14:textId="0C1349EB" w:rsidR="0057034B" w:rsidRDefault="0057034B" w:rsidP="0057034B">
      <w:pPr>
        <w:pStyle w:val="1proposal"/>
      </w:pPr>
      <w:r>
        <w:t xml:space="preserve">Propagation conditions: </w:t>
      </w:r>
      <w:r>
        <w:rPr>
          <w:rFonts w:hint="eastAsia"/>
        </w:rPr>
        <w:t>T</w:t>
      </w:r>
      <w:r>
        <w:t>DLA30-10</w:t>
      </w:r>
    </w:p>
    <w:p w14:paraId="2CB04C4B" w14:textId="633ABE89" w:rsidR="003F7829" w:rsidRPr="0057034B" w:rsidRDefault="0057034B" w:rsidP="0057034B">
      <w:pPr>
        <w:pStyle w:val="1proposal"/>
      </w:pPr>
      <w:r>
        <w:rPr>
          <w:rFonts w:hint="eastAsia"/>
        </w:rPr>
        <w:t>O</w:t>
      </w:r>
      <w:r>
        <w:t>rthogonal PMI for serving UE and interference UE</w:t>
      </w:r>
    </w:p>
    <w:p w14:paraId="0D3763A8" w14:textId="1A0EC255" w:rsidR="0057034B" w:rsidRDefault="0057034B" w:rsidP="0057034B">
      <w:pPr>
        <w:pStyle w:val="20"/>
        <w:ind w:left="0"/>
        <w:rPr>
          <w:rFonts w:eastAsiaTheme="minorEastAsia"/>
          <w:lang w:eastAsia="zh-CN"/>
        </w:rPr>
      </w:pPr>
      <w:r>
        <w:rPr>
          <w:rFonts w:eastAsiaTheme="minorEastAsia"/>
          <w:lang w:eastAsia="zh-CN"/>
        </w:rPr>
        <w:t xml:space="preserve">Applicability rule and release independent </w:t>
      </w:r>
    </w:p>
    <w:p w14:paraId="6133AA32" w14:textId="48C4F79A" w:rsidR="0057034B" w:rsidRDefault="0057034B" w:rsidP="0057034B">
      <w:pPr>
        <w:rPr>
          <w:b/>
          <w:u w:val="single"/>
        </w:rPr>
      </w:pPr>
      <w:r w:rsidRPr="00297414">
        <w:rPr>
          <w:b/>
          <w:u w:val="single"/>
        </w:rPr>
        <w:t>Test applicability</w:t>
      </w:r>
    </w:p>
    <w:p w14:paraId="475B9D52" w14:textId="6240C556" w:rsidR="007712BF" w:rsidRDefault="00660182" w:rsidP="0057034B">
      <w:pPr>
        <w:rPr>
          <w:rFonts w:eastAsiaTheme="minorEastAsia"/>
          <w:bCs/>
          <w:lang w:eastAsia="zh-CN"/>
        </w:rPr>
      </w:pPr>
      <w:r>
        <w:rPr>
          <w:rFonts w:eastAsiaTheme="minorEastAsia"/>
          <w:bCs/>
          <w:lang w:eastAsia="zh-CN"/>
        </w:rPr>
        <w:t>We have following options for test applicability rules:</w:t>
      </w:r>
    </w:p>
    <w:tbl>
      <w:tblPr>
        <w:tblStyle w:val="af7"/>
        <w:tblW w:w="0" w:type="auto"/>
        <w:tblLook w:val="04A0" w:firstRow="1" w:lastRow="0" w:firstColumn="1" w:lastColumn="0" w:noHBand="0" w:noVBand="1"/>
      </w:tblPr>
      <w:tblGrid>
        <w:gridCol w:w="10457"/>
      </w:tblGrid>
      <w:tr w:rsidR="00660182" w14:paraId="47E2C2A6" w14:textId="77777777" w:rsidTr="00660182">
        <w:tc>
          <w:tcPr>
            <w:tcW w:w="10457" w:type="dxa"/>
          </w:tcPr>
          <w:p w14:paraId="18D6BB9B" w14:textId="77777777" w:rsidR="00660182" w:rsidRPr="00297414" w:rsidRDefault="00660182" w:rsidP="00660182">
            <w:pPr>
              <w:pStyle w:val="afd"/>
              <w:widowControl/>
              <w:numPr>
                <w:ilvl w:val="0"/>
                <w:numId w:val="15"/>
              </w:numPr>
              <w:autoSpaceDE/>
              <w:autoSpaceDN/>
              <w:adjustRightInd/>
              <w:snapToGrid w:val="0"/>
              <w:spacing w:before="60" w:after="60"/>
              <w:ind w:left="284" w:hanging="284"/>
              <w:contextualSpacing w:val="0"/>
              <w:rPr>
                <w:rFonts w:eastAsia="宋体"/>
              </w:rPr>
            </w:pPr>
            <w:r w:rsidRPr="00297414">
              <w:rPr>
                <w:rFonts w:eastAsia="宋体"/>
              </w:rPr>
              <w:t>Candidate options:</w:t>
            </w:r>
          </w:p>
          <w:p w14:paraId="00E7DCF0" w14:textId="77777777" w:rsidR="00660182" w:rsidRPr="00297414" w:rsidRDefault="00660182" w:rsidP="00660182">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The new requirements for 8Rx MMSE-IRC receiver should be mandatory requirements for all 8Rx UEs without additional test applicability rule</w:t>
            </w:r>
          </w:p>
          <w:p w14:paraId="6863633B" w14:textId="786435FA" w:rsidR="00660182" w:rsidRPr="00660182" w:rsidRDefault="00660182" w:rsidP="0057034B">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Applicability rule to skip 2/4Rx requirements if 8Rx tests are passed, if same test scenarios/configurations as 2RX/4RX are defined</w:t>
            </w:r>
          </w:p>
        </w:tc>
      </w:tr>
    </w:tbl>
    <w:p w14:paraId="03327A17" w14:textId="2AB5398F" w:rsidR="00660182" w:rsidRDefault="00660182" w:rsidP="00660182">
      <w:pPr>
        <w:pStyle w:val="31"/>
        <w:spacing w:before="120" w:after="120"/>
        <w:rPr>
          <w:rFonts w:eastAsiaTheme="minorEastAsia"/>
        </w:rPr>
      </w:pPr>
      <w:r>
        <w:rPr>
          <w:rFonts w:eastAsiaTheme="minorEastAsia" w:hint="eastAsia"/>
        </w:rPr>
        <w:t>W</w:t>
      </w:r>
      <w:r>
        <w:rPr>
          <w:rFonts w:eastAsiaTheme="minorEastAsia"/>
        </w:rPr>
        <w:t>e agree that MMSE-IRC is baseline feature which could be mandatory for 8Rx UE without additional test applicability rule. Additionally, if 8Rx UE passes the 8Rx test, 2Rx/4Rx test can be skipped regardless the test configurations since it tend</w:t>
      </w:r>
      <w:r w:rsidR="00067C2A">
        <w:rPr>
          <w:rFonts w:eastAsiaTheme="minorEastAsia"/>
        </w:rPr>
        <w:t>s</w:t>
      </w:r>
      <w:r>
        <w:rPr>
          <w:rFonts w:eastAsiaTheme="minorEastAsia"/>
        </w:rPr>
        <w:t xml:space="preserve"> to agree higher rank for ICI and MU-MIMO test </w:t>
      </w:r>
      <w:r w:rsidR="00067C2A">
        <w:rPr>
          <w:rFonts w:eastAsiaTheme="minorEastAsia"/>
        </w:rPr>
        <w:t xml:space="preserve">and reuse interference model. Furthermore, 8Rx </w:t>
      </w:r>
      <w:proofErr w:type="spellStart"/>
      <w:r w:rsidR="00067C2A">
        <w:rPr>
          <w:rFonts w:eastAsiaTheme="minorEastAsia"/>
        </w:rPr>
        <w:t>Ruu</w:t>
      </w:r>
      <w:proofErr w:type="spellEnd"/>
      <w:r w:rsidR="00067C2A">
        <w:rPr>
          <w:rFonts w:eastAsiaTheme="minorEastAsia"/>
        </w:rPr>
        <w:t xml:space="preserve"> calculation is much complicate than 4Rx/2Rx, UE doesn’t need to pass test cases with simper implementation if has passed cases with </w:t>
      </w:r>
      <w:r w:rsidR="0052433D">
        <w:rPr>
          <w:rFonts w:eastAsiaTheme="minorEastAsia"/>
        </w:rPr>
        <w:t>complicate implementation</w:t>
      </w:r>
      <w:r w:rsidR="00067C2A">
        <w:rPr>
          <w:rFonts w:eastAsiaTheme="minorEastAsia"/>
        </w:rPr>
        <w:t xml:space="preserve">. </w:t>
      </w:r>
    </w:p>
    <w:p w14:paraId="71BB198B" w14:textId="0E10A1C1" w:rsidR="00067C2A" w:rsidRPr="00067C2A" w:rsidRDefault="00067C2A" w:rsidP="00067C2A">
      <w:pPr>
        <w:pStyle w:val="proposal"/>
        <w:spacing w:after="120"/>
        <w:rPr>
          <w:rFonts w:eastAsiaTheme="minorEastAsia"/>
          <w:b w:val="0"/>
          <w:bCs/>
        </w:rPr>
      </w:pPr>
      <w:r w:rsidRPr="00067C2A">
        <w:rPr>
          <w:rFonts w:eastAsiaTheme="minorEastAsia"/>
        </w:rPr>
        <w:t>Proposal 1</w:t>
      </w:r>
      <w:r>
        <w:rPr>
          <w:rFonts w:eastAsiaTheme="minorEastAsia"/>
        </w:rPr>
        <w:t>1</w:t>
      </w:r>
      <w:r w:rsidRPr="00067C2A">
        <w:rPr>
          <w:rFonts w:eastAsiaTheme="minorEastAsia"/>
        </w:rPr>
        <w:t>:</w:t>
      </w:r>
      <w:r>
        <w:rPr>
          <w:rFonts w:eastAsiaTheme="minorEastAsia"/>
        </w:rPr>
        <w:t xml:space="preserve"> </w:t>
      </w:r>
      <w:r w:rsidRPr="00297414">
        <w:t>The new requirements for 8Rx MMSE-IRC receiver should be mandatory requirements for all 8Rx UEs without additional test applicability rule</w:t>
      </w:r>
      <w:r>
        <w:t xml:space="preserve">. </w:t>
      </w:r>
      <w:r w:rsidRPr="00297414">
        <w:t>Applicability rule to skip 2/4Rx requirements if 8Rx tests are passed</w:t>
      </w:r>
      <w:r>
        <w:t xml:space="preserve"> regardless the concrete test setup.</w:t>
      </w:r>
    </w:p>
    <w:p w14:paraId="42E1ED2F" w14:textId="77777777" w:rsidR="00067C2A" w:rsidRPr="00660182" w:rsidRDefault="00067C2A" w:rsidP="00660182">
      <w:pPr>
        <w:pStyle w:val="31"/>
        <w:spacing w:before="120" w:after="120"/>
        <w:rPr>
          <w:rFonts w:eastAsiaTheme="minorEastAsia"/>
        </w:rPr>
      </w:pPr>
    </w:p>
    <w:p w14:paraId="1D1F5D79" w14:textId="52E5C175" w:rsidR="00067C2A" w:rsidRDefault="0057034B" w:rsidP="0057034B">
      <w:pPr>
        <w:rPr>
          <w:b/>
          <w:u w:val="single"/>
        </w:rPr>
      </w:pPr>
      <w:r w:rsidRPr="00297414">
        <w:rPr>
          <w:b/>
          <w:u w:val="single"/>
        </w:rPr>
        <w:t>Release independent</w:t>
      </w:r>
    </w:p>
    <w:p w14:paraId="533B98D1" w14:textId="7B1A36CB" w:rsidR="00067C2A" w:rsidRDefault="00067C2A" w:rsidP="0057034B">
      <w:pPr>
        <w:rPr>
          <w:rFonts w:eastAsiaTheme="minorEastAsia"/>
          <w:bCs/>
          <w:lang w:eastAsia="zh-CN"/>
        </w:rPr>
      </w:pPr>
      <w:r>
        <w:rPr>
          <w:rFonts w:eastAsiaTheme="minorEastAsia"/>
          <w:bCs/>
          <w:lang w:eastAsia="zh-CN"/>
        </w:rPr>
        <w:t xml:space="preserve">One </w:t>
      </w:r>
      <w:r w:rsidR="00AA67EC">
        <w:rPr>
          <w:rFonts w:eastAsiaTheme="minorEastAsia" w:hint="eastAsia"/>
          <w:bCs/>
          <w:lang w:eastAsia="zh-CN"/>
        </w:rPr>
        <w:t>open</w:t>
      </w:r>
      <w:r w:rsidR="00AA67EC">
        <w:rPr>
          <w:rFonts w:eastAsiaTheme="minorEastAsia"/>
          <w:bCs/>
          <w:lang w:eastAsia="zh-CN"/>
        </w:rPr>
        <w:t xml:space="preserve"> issue is about release independent</w:t>
      </w:r>
      <w:r w:rsidR="0045339A">
        <w:rPr>
          <w:rFonts w:eastAsiaTheme="minorEastAsia" w:hint="eastAsia"/>
          <w:bCs/>
          <w:lang w:eastAsia="zh-CN"/>
        </w:rPr>
        <w:t>.</w:t>
      </w:r>
      <w:r w:rsidR="0045339A">
        <w:rPr>
          <w:rFonts w:eastAsiaTheme="minorEastAsia"/>
          <w:bCs/>
          <w:lang w:eastAsia="zh-CN"/>
        </w:rPr>
        <w:t xml:space="preserve"> </w:t>
      </w:r>
    </w:p>
    <w:tbl>
      <w:tblPr>
        <w:tblStyle w:val="af7"/>
        <w:tblW w:w="0" w:type="auto"/>
        <w:tblLook w:val="04A0" w:firstRow="1" w:lastRow="0" w:firstColumn="1" w:lastColumn="0" w:noHBand="0" w:noVBand="1"/>
      </w:tblPr>
      <w:tblGrid>
        <w:gridCol w:w="10457"/>
      </w:tblGrid>
      <w:tr w:rsidR="0052433D" w14:paraId="5E21BF42" w14:textId="77777777" w:rsidTr="0052433D">
        <w:tc>
          <w:tcPr>
            <w:tcW w:w="10457" w:type="dxa"/>
          </w:tcPr>
          <w:p w14:paraId="7024ECD8" w14:textId="77777777" w:rsidR="0052433D" w:rsidRPr="00297414" w:rsidRDefault="0052433D" w:rsidP="0052433D">
            <w:pPr>
              <w:pStyle w:val="afd"/>
              <w:widowControl/>
              <w:numPr>
                <w:ilvl w:val="0"/>
                <w:numId w:val="15"/>
              </w:numPr>
              <w:autoSpaceDE/>
              <w:autoSpaceDN/>
              <w:adjustRightInd/>
              <w:snapToGrid w:val="0"/>
              <w:spacing w:before="60" w:after="60"/>
              <w:ind w:left="284" w:hanging="284"/>
              <w:contextualSpacing w:val="0"/>
              <w:rPr>
                <w:rFonts w:eastAsia="宋体"/>
              </w:rPr>
            </w:pPr>
            <w:r w:rsidRPr="00297414">
              <w:rPr>
                <w:rFonts w:eastAsia="宋体"/>
              </w:rPr>
              <w:t>Candidate options:</w:t>
            </w:r>
          </w:p>
          <w:p w14:paraId="539F1174" w14:textId="77777777" w:rsidR="0052433D" w:rsidRPr="00297414" w:rsidRDefault="0052433D" w:rsidP="0052433D">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lastRenderedPageBreak/>
              <w:t>Option 1: The new requirements for 8Rx should be release independent from Rel-18</w:t>
            </w:r>
          </w:p>
          <w:p w14:paraId="2BC2757B" w14:textId="20B05BFA" w:rsidR="0052433D" w:rsidRPr="0052433D" w:rsidRDefault="0052433D" w:rsidP="0057034B">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eastAsiaTheme="minorEastAsia" w:hint="eastAsia"/>
                <w:lang w:eastAsia="zh-CN"/>
              </w:rPr>
              <w:t>O</w:t>
            </w:r>
            <w:r w:rsidRPr="00297414">
              <w:rPr>
                <w:rFonts w:eastAsiaTheme="minorEastAsia"/>
                <w:lang w:eastAsia="zh-CN"/>
              </w:rPr>
              <w:t>ther options are not precluded</w:t>
            </w:r>
          </w:p>
        </w:tc>
      </w:tr>
    </w:tbl>
    <w:p w14:paraId="55CBF9B4" w14:textId="58B6843D" w:rsidR="0057034B" w:rsidRDefault="000D4E25" w:rsidP="000D4E25">
      <w:pPr>
        <w:pStyle w:val="aff7"/>
        <w:spacing w:beforeLines="50" w:before="120"/>
        <w:jc w:val="both"/>
        <w:rPr>
          <w:rFonts w:eastAsiaTheme="minorEastAsia"/>
          <w:b w:val="0"/>
          <w:bCs/>
        </w:rPr>
      </w:pPr>
      <w:r>
        <w:rPr>
          <w:rFonts w:eastAsiaTheme="minorEastAsia"/>
          <w:b w:val="0"/>
          <w:bCs/>
        </w:rPr>
        <w:lastRenderedPageBreak/>
        <w:t>Noted</w:t>
      </w:r>
      <w:r w:rsidR="0045339A" w:rsidRPr="0045339A">
        <w:rPr>
          <w:rFonts w:eastAsiaTheme="minorEastAsia"/>
          <w:b w:val="0"/>
          <w:bCs/>
        </w:rPr>
        <w:t xml:space="preserve"> that supporting 8Rx is</w:t>
      </w:r>
      <w:r>
        <w:rPr>
          <w:rFonts w:eastAsiaTheme="minorEastAsia"/>
          <w:b w:val="0"/>
          <w:bCs/>
        </w:rPr>
        <w:t xml:space="preserve"> introduced in Rel-18</w:t>
      </w:r>
      <w:r w:rsidR="0045339A" w:rsidRPr="0045339A">
        <w:rPr>
          <w:rFonts w:eastAsiaTheme="minorEastAsia"/>
          <w:b w:val="0"/>
          <w:bCs/>
        </w:rPr>
        <w:t xml:space="preserve"> </w:t>
      </w:r>
      <w:r>
        <w:rPr>
          <w:rFonts w:eastAsiaTheme="minorEastAsia"/>
          <w:b w:val="0"/>
          <w:bCs/>
        </w:rPr>
        <w:t xml:space="preserve">but </w:t>
      </w:r>
      <w:r w:rsidR="0045339A" w:rsidRPr="0045339A">
        <w:rPr>
          <w:rFonts w:eastAsiaTheme="minorEastAsia"/>
          <w:b w:val="0"/>
          <w:bCs/>
        </w:rPr>
        <w:t>release independent from Rel-17</w:t>
      </w:r>
      <w:r w:rsidR="0045339A">
        <w:rPr>
          <w:rFonts w:eastAsiaTheme="minorEastAsia"/>
          <w:b w:val="0"/>
          <w:bCs/>
        </w:rPr>
        <w:t>. Considering there is short period between Rel-18 and Rel-19</w:t>
      </w:r>
      <w:r>
        <w:rPr>
          <w:rFonts w:eastAsiaTheme="minorEastAsia"/>
          <w:b w:val="0"/>
          <w:bCs/>
        </w:rPr>
        <w:t xml:space="preserve"> and MMSE-IRC receiver is basic feature which is always be assumed as baseline receiver for demodulation requirements. It’s reasonable to define the new requirements release independent from Rel-18. To be conservative, the requirements could be optional for Rel-17.</w:t>
      </w:r>
    </w:p>
    <w:p w14:paraId="5D1B53C1" w14:textId="3B75658D" w:rsidR="000D4E25" w:rsidRDefault="000D4E25" w:rsidP="000D4E25">
      <w:pPr>
        <w:pStyle w:val="proposal"/>
        <w:spacing w:after="120"/>
      </w:pPr>
      <w:r w:rsidRPr="00067C2A">
        <w:rPr>
          <w:rFonts w:eastAsiaTheme="minorEastAsia"/>
        </w:rPr>
        <w:t>Proposal 1</w:t>
      </w:r>
      <w:r>
        <w:rPr>
          <w:rFonts w:eastAsiaTheme="minorEastAsia"/>
        </w:rPr>
        <w:t>2</w:t>
      </w:r>
      <w:r w:rsidRPr="00067C2A">
        <w:rPr>
          <w:rFonts w:eastAsiaTheme="minorEastAsia"/>
        </w:rPr>
        <w:t>:</w:t>
      </w:r>
      <w:r>
        <w:rPr>
          <w:rFonts w:eastAsiaTheme="minorEastAsia"/>
        </w:rPr>
        <w:t xml:space="preserve"> </w:t>
      </w:r>
      <w:r w:rsidR="00385665">
        <w:rPr>
          <w:rFonts w:eastAsiaTheme="minorEastAsia"/>
        </w:rPr>
        <w:t xml:space="preserve"> </w:t>
      </w:r>
      <w:r w:rsidR="00385665" w:rsidRPr="00297414">
        <w:t>The new requirements for 8Rx should be</w:t>
      </w:r>
      <w:r w:rsidR="00385665">
        <w:t xml:space="preserve"> mandatory and</w:t>
      </w:r>
      <w:r w:rsidR="00385665" w:rsidRPr="00297414">
        <w:t xml:space="preserve"> release independent from Rel-18</w:t>
      </w:r>
      <w:r w:rsidR="00385665">
        <w:t xml:space="preserve"> and optional and release independent from Rel-17.</w:t>
      </w:r>
    </w:p>
    <w:p w14:paraId="6CFC0148" w14:textId="6B828979" w:rsidR="000D4E25" w:rsidRPr="000D4E25" w:rsidRDefault="000A670D" w:rsidP="00846F9B">
      <w:pPr>
        <w:pStyle w:val="proposal"/>
        <w:spacing w:after="120"/>
        <w:rPr>
          <w:rFonts w:eastAsiaTheme="minorEastAsia"/>
          <w:b w:val="0"/>
          <w:bCs/>
        </w:rPr>
      </w:pPr>
      <w:r w:rsidRPr="00297414">
        <w:t xml:space="preserve">The </w:t>
      </w:r>
      <w:r>
        <w:t>performance</w:t>
      </w:r>
      <w:r w:rsidRPr="00297414">
        <w:t xml:space="preserve"> requirements for 8Rx should be</w:t>
      </w:r>
      <w:r>
        <w:t xml:space="preserve"> release independent from Rel-17, but </w:t>
      </w:r>
      <w:r w:rsidR="0032267D">
        <w:t xml:space="preserve">should be </w:t>
      </w:r>
      <w:r>
        <w:t xml:space="preserve">mandatory </w:t>
      </w:r>
      <w:r w:rsidR="0032267D">
        <w:t xml:space="preserve">for </w:t>
      </w:r>
      <w:r w:rsidRPr="00297414">
        <w:t>Rel-18</w:t>
      </w:r>
      <w:r>
        <w:t xml:space="preserve"> and optional </w:t>
      </w:r>
      <w:r w:rsidR="0032267D">
        <w:t>for</w:t>
      </w:r>
      <w:r>
        <w:t xml:space="preserve"> Rel-17</w:t>
      </w:r>
      <w:r w:rsidR="0032267D">
        <w:t>.</w:t>
      </w:r>
    </w:p>
    <w:p w14:paraId="23199D80" w14:textId="3B78852E" w:rsidR="00202012" w:rsidRPr="00023F5D" w:rsidRDefault="00202012" w:rsidP="00202012">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36093932" w14:textId="09DAC4FB" w:rsidR="00186C9E" w:rsidRDefault="00A6403E" w:rsidP="00186C9E">
      <w:pPr>
        <w:pStyle w:val="1proposal"/>
        <w:numPr>
          <w:ilvl w:val="0"/>
          <w:numId w:val="0"/>
        </w:numPr>
        <w:rPr>
          <w:b w:val="0"/>
          <w:bCs/>
        </w:rPr>
      </w:pPr>
      <w:r>
        <w:rPr>
          <w:rFonts w:hint="eastAsia"/>
          <w:b w:val="0"/>
          <w:bCs/>
        </w:rPr>
        <w:t>I</w:t>
      </w:r>
      <w:r>
        <w:rPr>
          <w:b w:val="0"/>
          <w:bCs/>
        </w:rPr>
        <w:t xml:space="preserve">n this paper, we provide our views on </w:t>
      </w:r>
      <w:r w:rsidR="00D5318D">
        <w:rPr>
          <w:b w:val="0"/>
          <w:bCs/>
        </w:rPr>
        <w:t>8Rx requirements with interference. The proposals are:</w:t>
      </w:r>
    </w:p>
    <w:p w14:paraId="28C395BF" w14:textId="72547B94" w:rsidR="00385665" w:rsidRDefault="00385665" w:rsidP="00186C9E">
      <w:pPr>
        <w:pStyle w:val="1proposal"/>
        <w:numPr>
          <w:ilvl w:val="0"/>
          <w:numId w:val="0"/>
        </w:numPr>
        <w:rPr>
          <w:b w:val="0"/>
          <w:bCs/>
        </w:rPr>
      </w:pPr>
    </w:p>
    <w:p w14:paraId="2E15C9A3" w14:textId="4992F314" w:rsidR="00385665" w:rsidRPr="00385665" w:rsidRDefault="00385665" w:rsidP="00186C9E">
      <w:pPr>
        <w:pStyle w:val="1proposal"/>
        <w:numPr>
          <w:ilvl w:val="0"/>
          <w:numId w:val="0"/>
        </w:numPr>
      </w:pPr>
      <w:r w:rsidRPr="00385665">
        <w:t xml:space="preserve">General: </w:t>
      </w:r>
    </w:p>
    <w:p w14:paraId="4C9BAD00" w14:textId="77777777" w:rsidR="00385665" w:rsidRDefault="00385665" w:rsidP="00385665">
      <w:pPr>
        <w:pStyle w:val="proposal"/>
        <w:spacing w:after="120"/>
        <w:rPr>
          <w:rFonts w:eastAsiaTheme="minorEastAsia"/>
        </w:rPr>
      </w:pPr>
      <w:r>
        <w:rPr>
          <w:rFonts w:eastAsiaTheme="minorEastAsia" w:hint="eastAsia"/>
        </w:rPr>
        <w:t>P</w:t>
      </w:r>
      <w:r>
        <w:rPr>
          <w:rFonts w:eastAsiaTheme="minorEastAsia"/>
        </w:rPr>
        <w:t>roposal 1: RAN4 to define two different CQI requirements in Rel-19:</w:t>
      </w:r>
    </w:p>
    <w:p w14:paraId="0B48A581" w14:textId="77777777" w:rsidR="00385665" w:rsidRDefault="00385665" w:rsidP="00385665">
      <w:pPr>
        <w:pStyle w:val="1proposal"/>
      </w:pPr>
      <w:r>
        <w:t>CQI requirements with inter-cell interference (1</w:t>
      </w:r>
      <w:r w:rsidRPr="008E52C6">
        <w:rPr>
          <w:vertAlign w:val="superscript"/>
        </w:rPr>
        <w:t>st</w:t>
      </w:r>
      <w:r>
        <w:t xml:space="preserve"> priority)</w:t>
      </w:r>
    </w:p>
    <w:p w14:paraId="7D020ACB" w14:textId="77777777" w:rsidR="00385665" w:rsidRDefault="00385665" w:rsidP="00385665">
      <w:pPr>
        <w:pStyle w:val="1proposal"/>
      </w:pPr>
      <w:r>
        <w:t>CQI requirements under fading channel (If time allows)</w:t>
      </w:r>
    </w:p>
    <w:p w14:paraId="52651225" w14:textId="77777777" w:rsidR="00385665" w:rsidRPr="004435FA" w:rsidRDefault="00385665" w:rsidP="00385665">
      <w:pPr>
        <w:pStyle w:val="proposal"/>
        <w:spacing w:after="120"/>
      </w:pPr>
      <w:r w:rsidRPr="004435FA">
        <w:rPr>
          <w:rFonts w:hint="eastAsia"/>
        </w:rPr>
        <w:t>P</w:t>
      </w:r>
      <w:r w:rsidRPr="004435FA">
        <w:t>roposal 2: RAN4 to define PDSCH requirements for both baseline receiver and simplified receiver under ICI and MU-MIMO scenario</w:t>
      </w:r>
    </w:p>
    <w:p w14:paraId="0A75EDC9" w14:textId="77777777" w:rsidR="00385665" w:rsidRPr="004435FA" w:rsidRDefault="00385665" w:rsidP="00385665">
      <w:pPr>
        <w:pStyle w:val="proposal"/>
        <w:spacing w:after="120"/>
      </w:pPr>
      <w:r w:rsidRPr="004435FA">
        <w:rPr>
          <w:rFonts w:hint="eastAsia"/>
        </w:rPr>
        <w:t>P</w:t>
      </w:r>
      <w:r w:rsidRPr="004435FA">
        <w:t xml:space="preserve">roposal </w:t>
      </w:r>
      <w:r>
        <w:t>3</w:t>
      </w:r>
      <w:r w:rsidRPr="004435FA">
        <w:t xml:space="preserve">: RAN4 to </w:t>
      </w:r>
      <w:r>
        <w:t>only consider low correlation for all tests.</w:t>
      </w:r>
    </w:p>
    <w:p w14:paraId="692FF16A" w14:textId="258431A4" w:rsidR="00385665" w:rsidRDefault="00385665" w:rsidP="00385665">
      <w:pPr>
        <w:jc w:val="both"/>
        <w:rPr>
          <w:rFonts w:eastAsiaTheme="minorEastAsia"/>
          <w:b/>
          <w:lang w:eastAsia="zh-CN"/>
        </w:rPr>
      </w:pPr>
      <w:r w:rsidRPr="00B77B2C">
        <w:rPr>
          <w:rFonts w:eastAsiaTheme="minorEastAsia" w:hint="eastAsia"/>
          <w:b/>
          <w:lang w:eastAsia="zh-CN"/>
        </w:rPr>
        <w:t>P</w:t>
      </w:r>
      <w:r w:rsidRPr="00B77B2C">
        <w:rPr>
          <w:rFonts w:eastAsiaTheme="minorEastAsia"/>
          <w:b/>
          <w:lang w:eastAsia="zh-CN"/>
        </w:rPr>
        <w:t>roposal 4: RAN4 to only consider PDSCH mapping type A.</w:t>
      </w:r>
    </w:p>
    <w:p w14:paraId="5B711F38" w14:textId="1DC77B7E" w:rsidR="00385665" w:rsidRDefault="00385665" w:rsidP="00385665">
      <w:pPr>
        <w:jc w:val="both"/>
        <w:rPr>
          <w:rFonts w:eastAsiaTheme="minorEastAsia"/>
          <w:b/>
          <w:lang w:eastAsia="zh-CN"/>
        </w:rPr>
      </w:pPr>
    </w:p>
    <w:p w14:paraId="08D94394" w14:textId="69CB38B1" w:rsidR="00385665" w:rsidRPr="00B77B2C" w:rsidRDefault="00385665" w:rsidP="00385665">
      <w:pPr>
        <w:jc w:val="both"/>
        <w:rPr>
          <w:rFonts w:eastAsiaTheme="minorEastAsia"/>
          <w:b/>
          <w:lang w:eastAsia="zh-CN"/>
        </w:rPr>
      </w:pPr>
      <w:r w:rsidRPr="00385665">
        <w:rPr>
          <w:rFonts w:eastAsiaTheme="minorEastAsia"/>
          <w:b/>
          <w:lang w:eastAsia="zh-CN"/>
        </w:rPr>
        <w:t>PDSCH requirements with inter cell interference</w:t>
      </w:r>
      <w:r>
        <w:rPr>
          <w:rFonts w:eastAsiaTheme="minorEastAsia"/>
          <w:b/>
          <w:lang w:eastAsia="zh-CN"/>
        </w:rPr>
        <w:t>:</w:t>
      </w:r>
    </w:p>
    <w:p w14:paraId="6F4D4E97" w14:textId="77777777" w:rsidR="00385665" w:rsidRPr="004435FA" w:rsidRDefault="00385665" w:rsidP="00385665">
      <w:pPr>
        <w:pStyle w:val="proposal"/>
        <w:spacing w:after="120"/>
      </w:pPr>
      <w:r w:rsidRPr="004435FA">
        <w:rPr>
          <w:rFonts w:hint="eastAsia"/>
        </w:rPr>
        <w:t>P</w:t>
      </w:r>
      <w:r w:rsidRPr="004435FA">
        <w:t xml:space="preserve">roposal </w:t>
      </w:r>
      <w:r>
        <w:t>5</w:t>
      </w:r>
      <w:r w:rsidRPr="004435FA">
        <w:t xml:space="preserve">: RAN4 to </w:t>
      </w:r>
      <w:r>
        <w:t xml:space="preserve">only consider </w:t>
      </w:r>
      <w:proofErr w:type="spellStart"/>
      <w:r>
        <w:t>HomNet</w:t>
      </w:r>
      <w:proofErr w:type="spellEnd"/>
      <w:r>
        <w:t xml:space="preserve"> scenario for PDSCH requirements definition.</w:t>
      </w:r>
    </w:p>
    <w:p w14:paraId="03CCE3F4" w14:textId="77777777" w:rsidR="00385665" w:rsidRPr="004435FA" w:rsidRDefault="00385665" w:rsidP="00385665">
      <w:pPr>
        <w:pStyle w:val="proposal"/>
        <w:spacing w:after="120"/>
      </w:pPr>
      <w:r w:rsidRPr="004435FA">
        <w:rPr>
          <w:rFonts w:hint="eastAsia"/>
        </w:rPr>
        <w:t>P</w:t>
      </w:r>
      <w:r w:rsidRPr="004435FA">
        <w:t xml:space="preserve">roposal </w:t>
      </w:r>
      <w:r>
        <w:t>6</w:t>
      </w:r>
      <w:r w:rsidRPr="004435FA">
        <w:t xml:space="preserve">: RAN4 to </w:t>
      </w:r>
      <w:r>
        <w:t>only consider TDLA30-10.</w:t>
      </w:r>
    </w:p>
    <w:p w14:paraId="6651CD19" w14:textId="77777777" w:rsidR="00385665" w:rsidRPr="004435FA" w:rsidRDefault="00385665" w:rsidP="00385665">
      <w:pPr>
        <w:pStyle w:val="proposal"/>
        <w:spacing w:after="120"/>
      </w:pPr>
      <w:r w:rsidRPr="004435FA">
        <w:rPr>
          <w:rFonts w:hint="eastAsia"/>
        </w:rPr>
        <w:t>P</w:t>
      </w:r>
      <w:r w:rsidRPr="004435FA">
        <w:t xml:space="preserve">roposal </w:t>
      </w:r>
      <w:r>
        <w:t>7</w:t>
      </w:r>
      <w:r w:rsidRPr="004435FA">
        <w:t xml:space="preserve">: RAN4 to </w:t>
      </w:r>
      <w:r>
        <w:t>consider following test setup for inter-cell interference scenario:</w:t>
      </w:r>
    </w:p>
    <w:p w14:paraId="6B362088" w14:textId="77777777" w:rsidR="00385665" w:rsidRPr="00E630C7" w:rsidRDefault="00385665" w:rsidP="00385665">
      <w:pPr>
        <w:pStyle w:val="1proposal"/>
      </w:pPr>
      <w:r w:rsidRPr="00E630C7">
        <w:rPr>
          <w:rFonts w:hint="eastAsia"/>
        </w:rPr>
        <w:t>R</w:t>
      </w:r>
      <w:r w:rsidRPr="00E630C7">
        <w:t>ank4</w:t>
      </w:r>
    </w:p>
    <w:p w14:paraId="168AE331" w14:textId="77777777" w:rsidR="00385665" w:rsidRPr="00E630C7" w:rsidRDefault="00385665" w:rsidP="00385665">
      <w:pPr>
        <w:pStyle w:val="1proposal"/>
      </w:pPr>
      <w:r w:rsidRPr="00E630C7">
        <w:rPr>
          <w:rFonts w:hint="eastAsia"/>
        </w:rPr>
        <w:t>M</w:t>
      </w:r>
      <w:r w:rsidRPr="00E630C7">
        <w:t>CS13</w:t>
      </w:r>
    </w:p>
    <w:p w14:paraId="693A83EC" w14:textId="77777777" w:rsidR="00385665" w:rsidRPr="00E630C7" w:rsidRDefault="00385665" w:rsidP="00385665">
      <w:pPr>
        <w:pStyle w:val="1proposal"/>
        <w:rPr>
          <w:lang w:val="en-GB"/>
        </w:rPr>
      </w:pPr>
      <w:r w:rsidRPr="00E630C7">
        <w:rPr>
          <w:rFonts w:hint="eastAsia"/>
        </w:rPr>
        <w:t>T</w:t>
      </w:r>
      <w:r w:rsidRPr="00E630C7">
        <w:t>DLA30-10</w:t>
      </w:r>
    </w:p>
    <w:p w14:paraId="04E3ECA0" w14:textId="77777777" w:rsidR="00385665" w:rsidRDefault="00385665" w:rsidP="00385665">
      <w:pPr>
        <w:pStyle w:val="proposal"/>
        <w:spacing w:after="120"/>
        <w:rPr>
          <w:rFonts w:eastAsiaTheme="minorEastAsia"/>
        </w:rPr>
      </w:pPr>
      <w:r>
        <w:rPr>
          <w:rFonts w:eastAsiaTheme="minorEastAsia" w:hint="eastAsia"/>
        </w:rPr>
        <w:t>P</w:t>
      </w:r>
      <w:r>
        <w:rPr>
          <w:rFonts w:eastAsiaTheme="minorEastAsia"/>
        </w:rPr>
        <w:t xml:space="preserve">roposal 8: RAN4 to </w:t>
      </w:r>
      <w:r w:rsidRPr="00E029D7">
        <w:t>consider</w:t>
      </w:r>
      <w:r>
        <w:rPr>
          <w:rFonts w:eastAsiaTheme="minorEastAsia"/>
        </w:rPr>
        <w:t xml:space="preserve"> Rank2 for CQI requirements with inter cell interference.</w:t>
      </w:r>
    </w:p>
    <w:p w14:paraId="36F95B37" w14:textId="77777777" w:rsidR="00385665" w:rsidRDefault="00385665" w:rsidP="00385665">
      <w:pPr>
        <w:pStyle w:val="proposal"/>
        <w:spacing w:after="120"/>
        <w:rPr>
          <w:rFonts w:eastAsiaTheme="minorEastAsia"/>
        </w:rPr>
      </w:pPr>
      <w:r>
        <w:rPr>
          <w:rFonts w:eastAsiaTheme="minorEastAsia" w:hint="eastAsia"/>
        </w:rPr>
        <w:t>P</w:t>
      </w:r>
      <w:r>
        <w:rPr>
          <w:rFonts w:eastAsiaTheme="minorEastAsia"/>
        </w:rPr>
        <w:t xml:space="preserve">roposal 9: RAN4 to </w:t>
      </w:r>
      <w:r>
        <w:t>define CQI requirements for two receiver types:</w:t>
      </w:r>
    </w:p>
    <w:p w14:paraId="172D2373" w14:textId="77777777" w:rsidR="00385665" w:rsidRDefault="00385665" w:rsidP="00385665">
      <w:pPr>
        <w:pStyle w:val="1proposal"/>
      </w:pPr>
      <w:r>
        <w:t xml:space="preserve">Baseline receiver: UE performs demodulation and CSI calculation with 8Rx joint processing. </w:t>
      </w:r>
    </w:p>
    <w:p w14:paraId="39B5BDC8" w14:textId="344AC687" w:rsidR="00385665" w:rsidRDefault="00385665" w:rsidP="00385665">
      <w:pPr>
        <w:pStyle w:val="1proposal"/>
      </w:pPr>
      <w:r>
        <w:t>Simplified receiver: UE performs demodulation and CSI calculation with two separate 4Rx processing.</w:t>
      </w:r>
    </w:p>
    <w:p w14:paraId="33AEF5EC" w14:textId="33F5BEC9" w:rsidR="00385665" w:rsidRDefault="00385665" w:rsidP="00970154">
      <w:pPr>
        <w:pStyle w:val="1proposal"/>
        <w:numPr>
          <w:ilvl w:val="0"/>
          <w:numId w:val="0"/>
        </w:numPr>
      </w:pPr>
    </w:p>
    <w:p w14:paraId="75A4F077" w14:textId="6EE91246" w:rsidR="00970154" w:rsidRPr="00970154" w:rsidRDefault="00970154" w:rsidP="00970154">
      <w:pPr>
        <w:jc w:val="both"/>
        <w:rPr>
          <w:rFonts w:eastAsiaTheme="minorEastAsia"/>
          <w:b/>
          <w:lang w:eastAsia="zh-CN"/>
        </w:rPr>
      </w:pPr>
      <w:r w:rsidRPr="00385665">
        <w:rPr>
          <w:rFonts w:eastAsiaTheme="minorEastAsia"/>
          <w:b/>
          <w:lang w:eastAsia="zh-CN"/>
        </w:rPr>
        <w:t xml:space="preserve">PDSCH requirements with </w:t>
      </w:r>
      <w:r>
        <w:rPr>
          <w:rFonts w:eastAsiaTheme="minorEastAsia"/>
          <w:b/>
          <w:lang w:eastAsia="zh-CN"/>
        </w:rPr>
        <w:t>MU-MIMO</w:t>
      </w:r>
    </w:p>
    <w:p w14:paraId="0C3E74AE" w14:textId="77777777" w:rsidR="00385665" w:rsidRDefault="00385665" w:rsidP="00385665">
      <w:pPr>
        <w:pStyle w:val="proposal"/>
        <w:spacing w:after="120"/>
      </w:pPr>
      <w:r>
        <w:rPr>
          <w:rFonts w:eastAsiaTheme="minorEastAsia" w:hint="eastAsia"/>
        </w:rPr>
        <w:t>P</w:t>
      </w:r>
      <w:r>
        <w:rPr>
          <w:rFonts w:eastAsiaTheme="minorEastAsia"/>
        </w:rPr>
        <w:t xml:space="preserve">roposal 10: RAN4 to </w:t>
      </w:r>
      <w:r>
        <w:t>consider following test setup for PDSCH requirements with MU-MIMO:</w:t>
      </w:r>
    </w:p>
    <w:p w14:paraId="530EF494" w14:textId="77777777" w:rsidR="00385665" w:rsidRPr="0057034B" w:rsidRDefault="00385665" w:rsidP="00385665">
      <w:pPr>
        <w:pStyle w:val="1proposal"/>
        <w:rPr>
          <w:lang w:val="en-GB"/>
        </w:rPr>
      </w:pPr>
      <w:r>
        <w:rPr>
          <w:rFonts w:hint="eastAsia"/>
        </w:rPr>
        <w:t>N</w:t>
      </w:r>
      <w:r>
        <w:t>umber of UE: 1 serving UE + 1 interference UE</w:t>
      </w:r>
    </w:p>
    <w:p w14:paraId="7FC9A289" w14:textId="77777777" w:rsidR="00385665" w:rsidRDefault="00385665" w:rsidP="00385665">
      <w:pPr>
        <w:pStyle w:val="1proposal"/>
      </w:pPr>
      <w:r>
        <w:t xml:space="preserve">Rank allocation: </w:t>
      </w:r>
      <w:r>
        <w:rPr>
          <w:rFonts w:hint="eastAsia"/>
        </w:rPr>
        <w:t>R</w:t>
      </w:r>
      <w:r>
        <w:t>ank 2+2</w:t>
      </w:r>
    </w:p>
    <w:p w14:paraId="756D5AA0" w14:textId="77777777" w:rsidR="00385665" w:rsidRDefault="00385665" w:rsidP="00385665">
      <w:pPr>
        <w:pStyle w:val="1proposal"/>
      </w:pPr>
      <w:r>
        <w:t xml:space="preserve">MCS: </w:t>
      </w:r>
      <w:r>
        <w:rPr>
          <w:rFonts w:hint="eastAsia"/>
        </w:rPr>
        <w:t>M</w:t>
      </w:r>
      <w:r>
        <w:t>CS19</w:t>
      </w:r>
    </w:p>
    <w:p w14:paraId="7F3AABE0" w14:textId="77777777" w:rsidR="00385665" w:rsidRDefault="00385665" w:rsidP="00385665">
      <w:pPr>
        <w:pStyle w:val="1proposal"/>
      </w:pPr>
      <w:r>
        <w:t xml:space="preserve">Propagation conditions: </w:t>
      </w:r>
      <w:r>
        <w:rPr>
          <w:rFonts w:hint="eastAsia"/>
        </w:rPr>
        <w:t>T</w:t>
      </w:r>
      <w:r>
        <w:t>DLA30-10</w:t>
      </w:r>
    </w:p>
    <w:p w14:paraId="08E0A50B" w14:textId="77777777" w:rsidR="00385665" w:rsidRPr="0057034B" w:rsidRDefault="00385665" w:rsidP="00385665">
      <w:pPr>
        <w:pStyle w:val="1proposal"/>
      </w:pPr>
      <w:r>
        <w:rPr>
          <w:rFonts w:hint="eastAsia"/>
        </w:rPr>
        <w:t>O</w:t>
      </w:r>
      <w:r>
        <w:t>rthogonal PMI for serving UE and interference UE</w:t>
      </w:r>
    </w:p>
    <w:p w14:paraId="3792EF38" w14:textId="77777777" w:rsidR="00970154" w:rsidRDefault="00970154" w:rsidP="00385665">
      <w:pPr>
        <w:pStyle w:val="proposal"/>
        <w:spacing w:after="120"/>
        <w:rPr>
          <w:rFonts w:eastAsiaTheme="minorEastAsia"/>
        </w:rPr>
      </w:pPr>
    </w:p>
    <w:p w14:paraId="06B62AEA" w14:textId="2E3D29A0" w:rsidR="00970154" w:rsidRPr="00970154" w:rsidRDefault="00970154" w:rsidP="00970154">
      <w:pPr>
        <w:jc w:val="both"/>
        <w:rPr>
          <w:rFonts w:eastAsiaTheme="minorEastAsia"/>
          <w:b/>
          <w:lang w:eastAsia="zh-CN"/>
        </w:rPr>
      </w:pPr>
      <w:r>
        <w:rPr>
          <w:rFonts w:eastAsiaTheme="minorEastAsia"/>
          <w:b/>
          <w:lang w:eastAsia="zh-CN"/>
        </w:rPr>
        <w:t>Applicability rules:</w:t>
      </w:r>
    </w:p>
    <w:p w14:paraId="2D28436E" w14:textId="1AF01083" w:rsidR="00385665" w:rsidRPr="00067C2A" w:rsidRDefault="00385665" w:rsidP="00385665">
      <w:pPr>
        <w:pStyle w:val="proposal"/>
        <w:spacing w:after="120"/>
        <w:rPr>
          <w:rFonts w:eastAsiaTheme="minorEastAsia"/>
          <w:b w:val="0"/>
          <w:bCs/>
        </w:rPr>
      </w:pPr>
      <w:r w:rsidRPr="00067C2A">
        <w:rPr>
          <w:rFonts w:eastAsiaTheme="minorEastAsia"/>
        </w:rPr>
        <w:t>Proposal 1</w:t>
      </w:r>
      <w:r>
        <w:rPr>
          <w:rFonts w:eastAsiaTheme="minorEastAsia"/>
        </w:rPr>
        <w:t>1</w:t>
      </w:r>
      <w:r w:rsidRPr="00067C2A">
        <w:rPr>
          <w:rFonts w:eastAsiaTheme="minorEastAsia"/>
        </w:rPr>
        <w:t>:</w:t>
      </w:r>
      <w:r>
        <w:rPr>
          <w:rFonts w:eastAsiaTheme="minorEastAsia"/>
        </w:rPr>
        <w:t xml:space="preserve"> </w:t>
      </w:r>
      <w:r w:rsidRPr="00297414">
        <w:t>The new requirements for 8Rx MMSE-IRC receiver should be mandatory requirements for all 8Rx UEs without additional test applicability rule</w:t>
      </w:r>
      <w:r>
        <w:t xml:space="preserve">. </w:t>
      </w:r>
      <w:r w:rsidRPr="00297414">
        <w:t>Applicability rule to skip 2/4Rx requirements if 8Rx tests are passed</w:t>
      </w:r>
      <w:r>
        <w:t xml:space="preserve"> regardless the concrete test setup.</w:t>
      </w:r>
    </w:p>
    <w:p w14:paraId="275F939E" w14:textId="78DE7927" w:rsidR="00826161" w:rsidRPr="00385665" w:rsidRDefault="00385665" w:rsidP="00385665">
      <w:pPr>
        <w:pStyle w:val="proposal"/>
        <w:spacing w:after="120"/>
        <w:rPr>
          <w:rFonts w:eastAsiaTheme="minorEastAsia"/>
          <w:b w:val="0"/>
          <w:bCs/>
        </w:rPr>
      </w:pPr>
      <w:r w:rsidRPr="00067C2A">
        <w:rPr>
          <w:rFonts w:eastAsiaTheme="minorEastAsia"/>
        </w:rPr>
        <w:lastRenderedPageBreak/>
        <w:t>Proposal 1</w:t>
      </w:r>
      <w:r>
        <w:rPr>
          <w:rFonts w:eastAsiaTheme="minorEastAsia"/>
        </w:rPr>
        <w:t>2</w:t>
      </w:r>
      <w:r w:rsidRPr="00067C2A">
        <w:rPr>
          <w:rFonts w:eastAsiaTheme="minorEastAsia"/>
        </w:rPr>
        <w:t>:</w:t>
      </w:r>
      <w:r>
        <w:rPr>
          <w:rFonts w:eastAsiaTheme="minorEastAsia"/>
        </w:rPr>
        <w:t xml:space="preserve">  </w:t>
      </w:r>
      <w:r w:rsidRPr="00297414">
        <w:t>The new requirements for 8Rx should be</w:t>
      </w:r>
      <w:r>
        <w:t xml:space="preserve"> mandatory and</w:t>
      </w:r>
      <w:r w:rsidRPr="00297414">
        <w:t xml:space="preserve"> release independent from Rel-18</w:t>
      </w:r>
      <w:r>
        <w:t xml:space="preserve"> and optional and release independent from Rel-17.</w:t>
      </w:r>
    </w:p>
    <w:p w14:paraId="59D6C7E6" w14:textId="1028F1AD" w:rsidR="00826161" w:rsidRDefault="00826161" w:rsidP="00826161">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Appendix </w:t>
      </w:r>
    </w:p>
    <w:p w14:paraId="0DCC3605" w14:textId="77A6D4C2" w:rsidR="00F0620D" w:rsidRPr="00023F5D" w:rsidRDefault="00F0620D" w:rsidP="00F0620D">
      <w:pPr>
        <w:pStyle w:val="31"/>
        <w:spacing w:before="120" w:after="120"/>
        <w:rPr>
          <w:rFonts w:eastAsiaTheme="minorEastAsia"/>
        </w:rPr>
      </w:pPr>
      <w:r>
        <w:rPr>
          <w:rFonts w:eastAsiaTheme="minorEastAsia"/>
        </w:rPr>
        <w:t>Table 4-1 and Figure 4-1 provides simulation results for 8Rx with inter-cell interference.</w:t>
      </w:r>
    </w:p>
    <w:p w14:paraId="0DB8B6B4" w14:textId="72125518" w:rsidR="00826161" w:rsidRPr="008E52C6" w:rsidRDefault="00826161" w:rsidP="00826161">
      <w:pPr>
        <w:pStyle w:val="1proposal"/>
        <w:numPr>
          <w:ilvl w:val="0"/>
          <w:numId w:val="0"/>
        </w:numPr>
        <w:ind w:left="704" w:hanging="420"/>
        <w:jc w:val="center"/>
      </w:pPr>
      <w:r>
        <w:rPr>
          <w:rFonts w:hint="eastAsia"/>
        </w:rPr>
        <w:t>T</w:t>
      </w:r>
      <w:r>
        <w:t xml:space="preserve">able </w:t>
      </w:r>
      <w:r w:rsidR="00F0620D">
        <w:t>4</w:t>
      </w:r>
      <w:r>
        <w:t xml:space="preserve">-1: </w:t>
      </w:r>
      <w:r w:rsidR="00F0620D">
        <w:t>Summary of s</w:t>
      </w:r>
      <w:r>
        <w:t>imulation results for 8Rx with inter-cell interference</w:t>
      </w:r>
    </w:p>
    <w:tbl>
      <w:tblPr>
        <w:tblStyle w:val="af7"/>
        <w:tblW w:w="11158" w:type="dxa"/>
        <w:jc w:val="center"/>
        <w:tblLayout w:type="fixed"/>
        <w:tblLook w:val="04A0" w:firstRow="1" w:lastRow="0" w:firstColumn="1" w:lastColumn="0" w:noHBand="0" w:noVBand="1"/>
      </w:tblPr>
      <w:tblGrid>
        <w:gridCol w:w="1286"/>
        <w:gridCol w:w="840"/>
        <w:gridCol w:w="6"/>
        <w:gridCol w:w="992"/>
        <w:gridCol w:w="992"/>
        <w:gridCol w:w="1134"/>
        <w:gridCol w:w="1129"/>
        <w:gridCol w:w="1134"/>
        <w:gridCol w:w="1276"/>
        <w:gridCol w:w="1094"/>
        <w:gridCol w:w="1275"/>
      </w:tblGrid>
      <w:tr w:rsidR="00826161" w14:paraId="5FB411F0" w14:textId="77777777" w:rsidTr="007712BF">
        <w:trPr>
          <w:jc w:val="center"/>
        </w:trPr>
        <w:tc>
          <w:tcPr>
            <w:tcW w:w="1286" w:type="dxa"/>
            <w:vMerge w:val="restart"/>
          </w:tcPr>
          <w:p w14:paraId="0245C10E" w14:textId="77777777" w:rsidR="00826161" w:rsidRPr="00622861" w:rsidRDefault="00826161" w:rsidP="00A935C3">
            <w:pPr>
              <w:pStyle w:val="proposal"/>
              <w:spacing w:after="120"/>
              <w:jc w:val="center"/>
              <w:rPr>
                <w:rFonts w:eastAsiaTheme="minorEastAsia"/>
                <w:lang w:val="en-US"/>
              </w:rPr>
            </w:pPr>
            <w:r>
              <w:rPr>
                <w:rFonts w:eastAsiaTheme="minorEastAsia"/>
                <w:lang w:val="en-US"/>
              </w:rPr>
              <w:t>Propagation conditions</w:t>
            </w:r>
          </w:p>
        </w:tc>
        <w:tc>
          <w:tcPr>
            <w:tcW w:w="840" w:type="dxa"/>
            <w:vMerge w:val="restart"/>
          </w:tcPr>
          <w:p w14:paraId="490BE943" w14:textId="77777777" w:rsidR="00826161" w:rsidRPr="00622861" w:rsidRDefault="00826161" w:rsidP="00A935C3">
            <w:pPr>
              <w:pStyle w:val="proposal"/>
              <w:spacing w:after="120"/>
              <w:jc w:val="center"/>
              <w:rPr>
                <w:rFonts w:eastAsiaTheme="minorEastAsia"/>
                <w:lang w:val="en-US"/>
              </w:rPr>
            </w:pPr>
            <w:r>
              <w:rPr>
                <w:rFonts w:eastAsiaTheme="minorEastAsia" w:hint="eastAsia"/>
                <w:lang w:val="en-US"/>
              </w:rPr>
              <w:t>R</w:t>
            </w:r>
            <w:r>
              <w:rPr>
                <w:rFonts w:eastAsiaTheme="minorEastAsia"/>
                <w:lang w:val="en-US"/>
              </w:rPr>
              <w:t>ank</w:t>
            </w:r>
          </w:p>
        </w:tc>
        <w:tc>
          <w:tcPr>
            <w:tcW w:w="998" w:type="dxa"/>
            <w:gridSpan w:val="2"/>
            <w:vMerge w:val="restart"/>
          </w:tcPr>
          <w:p w14:paraId="69008B80" w14:textId="77777777" w:rsidR="00826161" w:rsidRPr="00622861" w:rsidRDefault="00826161" w:rsidP="00A935C3">
            <w:pPr>
              <w:pStyle w:val="proposal"/>
              <w:spacing w:after="120"/>
              <w:jc w:val="center"/>
              <w:rPr>
                <w:rFonts w:eastAsiaTheme="minorEastAsia"/>
                <w:lang w:val="en-US"/>
              </w:rPr>
            </w:pPr>
            <w:r>
              <w:rPr>
                <w:rFonts w:eastAsiaTheme="minorEastAsia" w:hint="eastAsia"/>
                <w:lang w:val="en-US"/>
              </w:rPr>
              <w:t>M</w:t>
            </w:r>
            <w:r>
              <w:rPr>
                <w:rFonts w:eastAsiaTheme="minorEastAsia"/>
                <w:lang w:val="en-US"/>
              </w:rPr>
              <w:t>CS</w:t>
            </w:r>
          </w:p>
        </w:tc>
        <w:tc>
          <w:tcPr>
            <w:tcW w:w="3255" w:type="dxa"/>
            <w:gridSpan w:val="3"/>
          </w:tcPr>
          <w:p w14:paraId="54F4AE60" w14:textId="77777777" w:rsidR="00826161" w:rsidRDefault="00826161" w:rsidP="00A935C3">
            <w:pPr>
              <w:pStyle w:val="proposal"/>
              <w:spacing w:after="120"/>
              <w:jc w:val="center"/>
              <w:rPr>
                <w:rFonts w:eastAsiaTheme="minorEastAsia"/>
              </w:rPr>
            </w:pPr>
            <w:r>
              <w:rPr>
                <w:rFonts w:eastAsiaTheme="minorEastAsia" w:hint="eastAsia"/>
              </w:rPr>
              <w:t>B</w:t>
            </w:r>
            <w:r>
              <w:rPr>
                <w:rFonts w:eastAsiaTheme="minorEastAsia"/>
              </w:rPr>
              <w:t>aseline receiver</w:t>
            </w:r>
          </w:p>
        </w:tc>
        <w:tc>
          <w:tcPr>
            <w:tcW w:w="3504" w:type="dxa"/>
            <w:gridSpan w:val="3"/>
          </w:tcPr>
          <w:p w14:paraId="49D282E6" w14:textId="77777777" w:rsidR="00826161" w:rsidRDefault="00826161" w:rsidP="00A935C3">
            <w:pPr>
              <w:pStyle w:val="proposal"/>
              <w:spacing w:after="120"/>
              <w:jc w:val="center"/>
              <w:rPr>
                <w:rFonts w:eastAsiaTheme="minorEastAsia"/>
              </w:rPr>
            </w:pPr>
            <w:r>
              <w:rPr>
                <w:rFonts w:eastAsiaTheme="minorEastAsia"/>
              </w:rPr>
              <w:t>Simplified receiver</w:t>
            </w:r>
          </w:p>
        </w:tc>
        <w:tc>
          <w:tcPr>
            <w:tcW w:w="1275" w:type="dxa"/>
            <w:vMerge w:val="restart"/>
          </w:tcPr>
          <w:p w14:paraId="2BF48C38" w14:textId="77061FF4" w:rsidR="00826161" w:rsidRDefault="00826161" w:rsidP="00A935C3">
            <w:pPr>
              <w:pStyle w:val="proposal"/>
              <w:spacing w:after="120"/>
              <w:jc w:val="center"/>
              <w:rPr>
                <w:rFonts w:eastAsiaTheme="minorEastAsia"/>
              </w:rPr>
            </w:pPr>
            <w:r>
              <w:rPr>
                <w:rFonts w:eastAsiaTheme="minorEastAsia" w:hint="eastAsia"/>
              </w:rPr>
              <w:t>P</w:t>
            </w:r>
            <w:r>
              <w:rPr>
                <w:rFonts w:eastAsiaTheme="minorEastAsia"/>
              </w:rPr>
              <w:t xml:space="preserve">erformance </w:t>
            </w:r>
            <w:r w:rsidR="00BA679D">
              <w:rPr>
                <w:rFonts w:eastAsiaTheme="minorEastAsia"/>
              </w:rPr>
              <w:t xml:space="preserve">difference </w:t>
            </w:r>
            <w:r>
              <w:rPr>
                <w:rFonts w:eastAsiaTheme="minorEastAsia"/>
              </w:rPr>
              <w:t>(Baseline receiver vs Simplified receiver)</w:t>
            </w:r>
          </w:p>
        </w:tc>
      </w:tr>
      <w:tr w:rsidR="00826161" w14:paraId="784AB83E" w14:textId="77777777" w:rsidTr="007712BF">
        <w:trPr>
          <w:jc w:val="center"/>
        </w:trPr>
        <w:tc>
          <w:tcPr>
            <w:tcW w:w="1286" w:type="dxa"/>
            <w:vMerge/>
          </w:tcPr>
          <w:p w14:paraId="1A211CF9" w14:textId="77777777" w:rsidR="00826161" w:rsidRDefault="00826161" w:rsidP="00A935C3">
            <w:pPr>
              <w:pStyle w:val="proposal"/>
              <w:spacing w:after="120"/>
              <w:jc w:val="center"/>
              <w:rPr>
                <w:rFonts w:eastAsiaTheme="minorEastAsia"/>
              </w:rPr>
            </w:pPr>
          </w:p>
        </w:tc>
        <w:tc>
          <w:tcPr>
            <w:tcW w:w="840" w:type="dxa"/>
            <w:vMerge/>
          </w:tcPr>
          <w:p w14:paraId="03614ECF" w14:textId="77777777" w:rsidR="00826161" w:rsidRDefault="00826161" w:rsidP="00A935C3">
            <w:pPr>
              <w:pStyle w:val="proposal"/>
              <w:spacing w:after="120"/>
              <w:jc w:val="center"/>
              <w:rPr>
                <w:rFonts w:eastAsiaTheme="minorEastAsia"/>
              </w:rPr>
            </w:pPr>
          </w:p>
        </w:tc>
        <w:tc>
          <w:tcPr>
            <w:tcW w:w="998" w:type="dxa"/>
            <w:gridSpan w:val="2"/>
            <w:vMerge/>
          </w:tcPr>
          <w:p w14:paraId="47190037" w14:textId="77777777" w:rsidR="00826161" w:rsidRDefault="00826161" w:rsidP="00A935C3">
            <w:pPr>
              <w:pStyle w:val="proposal"/>
              <w:spacing w:after="120"/>
              <w:jc w:val="center"/>
              <w:rPr>
                <w:rFonts w:eastAsiaTheme="minorEastAsia"/>
              </w:rPr>
            </w:pPr>
          </w:p>
        </w:tc>
        <w:tc>
          <w:tcPr>
            <w:tcW w:w="992" w:type="dxa"/>
          </w:tcPr>
          <w:p w14:paraId="252A0D7B" w14:textId="77777777" w:rsidR="00826161" w:rsidRDefault="00826161" w:rsidP="00A935C3">
            <w:pPr>
              <w:pStyle w:val="proposal"/>
              <w:spacing w:after="120"/>
              <w:jc w:val="center"/>
              <w:rPr>
                <w:rFonts w:eastAsiaTheme="minorEastAsia"/>
              </w:rPr>
            </w:pPr>
            <w:r>
              <w:rPr>
                <w:rFonts w:eastAsiaTheme="minorEastAsia" w:hint="eastAsia"/>
              </w:rPr>
              <w:t>M</w:t>
            </w:r>
            <w:r>
              <w:rPr>
                <w:rFonts w:eastAsiaTheme="minorEastAsia"/>
              </w:rPr>
              <w:t>MSE-IRC</w:t>
            </w:r>
          </w:p>
        </w:tc>
        <w:tc>
          <w:tcPr>
            <w:tcW w:w="1134" w:type="dxa"/>
          </w:tcPr>
          <w:p w14:paraId="5953F6CF" w14:textId="77777777" w:rsidR="00826161" w:rsidRDefault="00826161" w:rsidP="00A935C3">
            <w:pPr>
              <w:pStyle w:val="proposal"/>
              <w:spacing w:after="120"/>
              <w:jc w:val="center"/>
              <w:rPr>
                <w:rFonts w:eastAsiaTheme="minorEastAsia"/>
              </w:rPr>
            </w:pPr>
            <w:r>
              <w:rPr>
                <w:rFonts w:eastAsiaTheme="minorEastAsia" w:hint="eastAsia"/>
              </w:rPr>
              <w:t>M</w:t>
            </w:r>
            <w:r>
              <w:rPr>
                <w:rFonts w:eastAsiaTheme="minorEastAsia"/>
              </w:rPr>
              <w:t>MSE-MRC</w:t>
            </w:r>
          </w:p>
        </w:tc>
        <w:tc>
          <w:tcPr>
            <w:tcW w:w="1129" w:type="dxa"/>
          </w:tcPr>
          <w:p w14:paraId="053035D9" w14:textId="77777777" w:rsidR="00826161" w:rsidRDefault="00826161" w:rsidP="00A935C3">
            <w:pPr>
              <w:pStyle w:val="proposal"/>
              <w:spacing w:after="120"/>
              <w:jc w:val="center"/>
              <w:rPr>
                <w:rFonts w:eastAsiaTheme="minorEastAsia"/>
              </w:rPr>
            </w:pPr>
            <w:r>
              <w:rPr>
                <w:rFonts w:eastAsiaTheme="minorEastAsia"/>
              </w:rPr>
              <w:t>Gain</w:t>
            </w:r>
          </w:p>
        </w:tc>
        <w:tc>
          <w:tcPr>
            <w:tcW w:w="1134" w:type="dxa"/>
          </w:tcPr>
          <w:p w14:paraId="258E86B9" w14:textId="77777777" w:rsidR="00826161" w:rsidRDefault="00826161" w:rsidP="00A935C3">
            <w:pPr>
              <w:pStyle w:val="proposal"/>
              <w:spacing w:after="120"/>
              <w:jc w:val="center"/>
              <w:rPr>
                <w:rFonts w:eastAsiaTheme="minorEastAsia"/>
              </w:rPr>
            </w:pPr>
            <w:r>
              <w:rPr>
                <w:rFonts w:eastAsiaTheme="minorEastAsia" w:hint="eastAsia"/>
              </w:rPr>
              <w:t>M</w:t>
            </w:r>
            <w:r>
              <w:rPr>
                <w:rFonts w:eastAsiaTheme="minorEastAsia"/>
              </w:rPr>
              <w:t>MSE-IRC</w:t>
            </w:r>
          </w:p>
        </w:tc>
        <w:tc>
          <w:tcPr>
            <w:tcW w:w="1276" w:type="dxa"/>
          </w:tcPr>
          <w:p w14:paraId="67D32638" w14:textId="77777777" w:rsidR="00826161" w:rsidRDefault="00826161" w:rsidP="00A935C3">
            <w:pPr>
              <w:pStyle w:val="proposal"/>
              <w:spacing w:after="120"/>
              <w:jc w:val="center"/>
              <w:rPr>
                <w:rFonts w:eastAsiaTheme="minorEastAsia"/>
              </w:rPr>
            </w:pPr>
            <w:r>
              <w:rPr>
                <w:rFonts w:eastAsiaTheme="minorEastAsia" w:hint="eastAsia"/>
              </w:rPr>
              <w:t>M</w:t>
            </w:r>
            <w:r>
              <w:rPr>
                <w:rFonts w:eastAsiaTheme="minorEastAsia"/>
              </w:rPr>
              <w:t>MSE-MRC</w:t>
            </w:r>
          </w:p>
        </w:tc>
        <w:tc>
          <w:tcPr>
            <w:tcW w:w="1094" w:type="dxa"/>
          </w:tcPr>
          <w:p w14:paraId="2A6E2955" w14:textId="77777777" w:rsidR="00826161" w:rsidRDefault="00826161" w:rsidP="00A935C3">
            <w:pPr>
              <w:pStyle w:val="proposal"/>
              <w:spacing w:after="120"/>
              <w:jc w:val="center"/>
              <w:rPr>
                <w:rFonts w:eastAsiaTheme="minorEastAsia"/>
              </w:rPr>
            </w:pPr>
            <w:r>
              <w:rPr>
                <w:rFonts w:eastAsiaTheme="minorEastAsia"/>
              </w:rPr>
              <w:t>Gain</w:t>
            </w:r>
          </w:p>
        </w:tc>
        <w:tc>
          <w:tcPr>
            <w:tcW w:w="1275" w:type="dxa"/>
            <w:vMerge/>
          </w:tcPr>
          <w:p w14:paraId="5F346670" w14:textId="77777777" w:rsidR="00826161" w:rsidRDefault="00826161" w:rsidP="00A935C3">
            <w:pPr>
              <w:pStyle w:val="proposal"/>
              <w:spacing w:after="120"/>
              <w:jc w:val="center"/>
              <w:rPr>
                <w:rFonts w:eastAsiaTheme="minorEastAsia"/>
              </w:rPr>
            </w:pPr>
          </w:p>
        </w:tc>
      </w:tr>
      <w:tr w:rsidR="002D6842" w14:paraId="14A14C9A" w14:textId="77777777" w:rsidTr="001B0D19">
        <w:trPr>
          <w:jc w:val="center"/>
        </w:trPr>
        <w:tc>
          <w:tcPr>
            <w:tcW w:w="1286" w:type="dxa"/>
            <w:vMerge w:val="restart"/>
          </w:tcPr>
          <w:p w14:paraId="3F0FBF80" w14:textId="2B965490" w:rsidR="002D6842" w:rsidRPr="003C6A0B" w:rsidRDefault="002D6842" w:rsidP="00A935C3">
            <w:pPr>
              <w:pStyle w:val="proposal"/>
              <w:spacing w:after="120"/>
              <w:jc w:val="center"/>
              <w:rPr>
                <w:rFonts w:eastAsiaTheme="minorEastAsia"/>
                <w:b w:val="0"/>
                <w:bCs/>
              </w:rPr>
            </w:pPr>
            <w:r>
              <w:rPr>
                <w:rFonts w:eastAsiaTheme="minorEastAsia"/>
                <w:b w:val="0"/>
                <w:bCs/>
              </w:rPr>
              <w:t>TDLA30-10</w:t>
            </w:r>
          </w:p>
        </w:tc>
        <w:tc>
          <w:tcPr>
            <w:tcW w:w="846" w:type="dxa"/>
            <w:gridSpan w:val="2"/>
            <w:vMerge w:val="restart"/>
          </w:tcPr>
          <w:p w14:paraId="5A32656B" w14:textId="77777777" w:rsidR="002D6842" w:rsidRPr="003C6A0B" w:rsidRDefault="002D6842" w:rsidP="00A935C3">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ank2</w:t>
            </w:r>
          </w:p>
        </w:tc>
        <w:tc>
          <w:tcPr>
            <w:tcW w:w="992" w:type="dxa"/>
          </w:tcPr>
          <w:p w14:paraId="5A69A47E" w14:textId="77777777" w:rsidR="002D6842" w:rsidRPr="003C6A0B" w:rsidRDefault="002D6842" w:rsidP="00A935C3">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CS13</w:t>
            </w:r>
          </w:p>
        </w:tc>
        <w:tc>
          <w:tcPr>
            <w:tcW w:w="992" w:type="dxa"/>
          </w:tcPr>
          <w:p w14:paraId="21D861D2"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4</w:t>
            </w:r>
            <w:r>
              <w:rPr>
                <w:rFonts w:eastAsiaTheme="minorEastAsia"/>
                <w:b w:val="0"/>
                <w:bCs/>
              </w:rPr>
              <w:t>.2</w:t>
            </w:r>
          </w:p>
        </w:tc>
        <w:tc>
          <w:tcPr>
            <w:tcW w:w="1134" w:type="dxa"/>
          </w:tcPr>
          <w:p w14:paraId="052D8C49"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9</w:t>
            </w:r>
            <w:r>
              <w:rPr>
                <w:rFonts w:eastAsiaTheme="minorEastAsia"/>
                <w:b w:val="0"/>
                <w:bCs/>
              </w:rPr>
              <w:t>.3</w:t>
            </w:r>
          </w:p>
        </w:tc>
        <w:tc>
          <w:tcPr>
            <w:tcW w:w="1129" w:type="dxa"/>
          </w:tcPr>
          <w:p w14:paraId="3F6B7B93"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5</w:t>
            </w:r>
            <w:r>
              <w:rPr>
                <w:rFonts w:eastAsiaTheme="minorEastAsia"/>
                <w:b w:val="0"/>
                <w:bCs/>
              </w:rPr>
              <w:t>.1</w:t>
            </w:r>
          </w:p>
        </w:tc>
        <w:tc>
          <w:tcPr>
            <w:tcW w:w="1134" w:type="dxa"/>
          </w:tcPr>
          <w:p w14:paraId="197092F1"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6</w:t>
            </w:r>
            <w:r>
              <w:rPr>
                <w:rFonts w:eastAsiaTheme="minorEastAsia"/>
                <w:b w:val="0"/>
                <w:bCs/>
              </w:rPr>
              <w:t>.5</w:t>
            </w:r>
          </w:p>
        </w:tc>
        <w:tc>
          <w:tcPr>
            <w:tcW w:w="1276" w:type="dxa"/>
          </w:tcPr>
          <w:p w14:paraId="0EC1E78B"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0.0</w:t>
            </w:r>
          </w:p>
        </w:tc>
        <w:tc>
          <w:tcPr>
            <w:tcW w:w="1094" w:type="dxa"/>
          </w:tcPr>
          <w:p w14:paraId="3FDC779E" w14:textId="77777777" w:rsidR="002D6842" w:rsidRPr="00053A1D" w:rsidRDefault="002D6842" w:rsidP="00A935C3">
            <w:pPr>
              <w:pStyle w:val="proposal"/>
              <w:spacing w:after="120"/>
              <w:jc w:val="center"/>
              <w:rPr>
                <w:rFonts w:eastAsiaTheme="minorEastAsia"/>
                <w:b w:val="0"/>
                <w:bCs/>
              </w:rPr>
            </w:pPr>
            <w:r w:rsidRPr="00053A1D">
              <w:rPr>
                <w:rFonts w:eastAsiaTheme="minorEastAsia" w:hint="eastAsia"/>
                <w:b w:val="0"/>
                <w:bCs/>
              </w:rPr>
              <w:t>3</w:t>
            </w:r>
            <w:r w:rsidRPr="00053A1D">
              <w:rPr>
                <w:rFonts w:eastAsiaTheme="minorEastAsia"/>
                <w:b w:val="0"/>
                <w:bCs/>
              </w:rPr>
              <w:t>.5</w:t>
            </w:r>
          </w:p>
        </w:tc>
        <w:tc>
          <w:tcPr>
            <w:tcW w:w="1275" w:type="dxa"/>
          </w:tcPr>
          <w:p w14:paraId="07E5C41D" w14:textId="77777777" w:rsidR="002D6842" w:rsidRPr="00053A1D" w:rsidRDefault="002D6842" w:rsidP="00A935C3">
            <w:pPr>
              <w:pStyle w:val="proposal"/>
              <w:spacing w:after="120"/>
              <w:jc w:val="center"/>
              <w:rPr>
                <w:rFonts w:eastAsiaTheme="minorEastAsia"/>
                <w:b w:val="0"/>
                <w:bCs/>
              </w:rPr>
            </w:pPr>
            <w:r w:rsidRPr="00053A1D">
              <w:rPr>
                <w:rFonts w:eastAsiaTheme="minorEastAsia"/>
                <w:b w:val="0"/>
                <w:bCs/>
              </w:rPr>
              <w:t>2.3</w:t>
            </w:r>
          </w:p>
        </w:tc>
      </w:tr>
      <w:tr w:rsidR="002D6842" w14:paraId="14D2FFFA" w14:textId="77777777" w:rsidTr="001B0D19">
        <w:trPr>
          <w:jc w:val="center"/>
        </w:trPr>
        <w:tc>
          <w:tcPr>
            <w:tcW w:w="1286" w:type="dxa"/>
            <w:vMerge/>
          </w:tcPr>
          <w:p w14:paraId="0B046F0A" w14:textId="67DE2684" w:rsidR="002D6842" w:rsidRPr="003C6A0B" w:rsidRDefault="002D6842" w:rsidP="00A935C3">
            <w:pPr>
              <w:pStyle w:val="proposal"/>
              <w:spacing w:after="120"/>
              <w:jc w:val="center"/>
              <w:rPr>
                <w:rFonts w:eastAsiaTheme="minorEastAsia"/>
                <w:b w:val="0"/>
                <w:bCs/>
              </w:rPr>
            </w:pPr>
          </w:p>
        </w:tc>
        <w:tc>
          <w:tcPr>
            <w:tcW w:w="846" w:type="dxa"/>
            <w:gridSpan w:val="2"/>
            <w:vMerge/>
          </w:tcPr>
          <w:p w14:paraId="442483DC" w14:textId="77777777" w:rsidR="002D6842" w:rsidRPr="003C6A0B" w:rsidRDefault="002D6842" w:rsidP="00A935C3">
            <w:pPr>
              <w:pStyle w:val="proposal"/>
              <w:spacing w:after="120"/>
              <w:jc w:val="center"/>
              <w:rPr>
                <w:rFonts w:eastAsiaTheme="minorEastAsia"/>
                <w:b w:val="0"/>
                <w:bCs/>
              </w:rPr>
            </w:pPr>
          </w:p>
        </w:tc>
        <w:tc>
          <w:tcPr>
            <w:tcW w:w="992" w:type="dxa"/>
          </w:tcPr>
          <w:p w14:paraId="47E375B9" w14:textId="77777777" w:rsidR="002D6842" w:rsidRPr="003C6A0B" w:rsidRDefault="002D6842" w:rsidP="00A935C3">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CS19</w:t>
            </w:r>
          </w:p>
        </w:tc>
        <w:tc>
          <w:tcPr>
            <w:tcW w:w="992" w:type="dxa"/>
          </w:tcPr>
          <w:p w14:paraId="7C281C23"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8</w:t>
            </w:r>
            <w:r>
              <w:rPr>
                <w:rFonts w:eastAsiaTheme="minorEastAsia"/>
                <w:b w:val="0"/>
                <w:bCs/>
              </w:rPr>
              <w:t>.9</w:t>
            </w:r>
          </w:p>
        </w:tc>
        <w:tc>
          <w:tcPr>
            <w:tcW w:w="1134" w:type="dxa"/>
          </w:tcPr>
          <w:p w14:paraId="29CC5411"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3.8</w:t>
            </w:r>
          </w:p>
        </w:tc>
        <w:tc>
          <w:tcPr>
            <w:tcW w:w="1129" w:type="dxa"/>
          </w:tcPr>
          <w:p w14:paraId="1EC1D2A4"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4</w:t>
            </w:r>
            <w:r>
              <w:rPr>
                <w:rFonts w:eastAsiaTheme="minorEastAsia"/>
                <w:b w:val="0"/>
                <w:bCs/>
              </w:rPr>
              <w:t>.9</w:t>
            </w:r>
          </w:p>
        </w:tc>
        <w:tc>
          <w:tcPr>
            <w:tcW w:w="1134" w:type="dxa"/>
          </w:tcPr>
          <w:p w14:paraId="0CBA957A"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1.6</w:t>
            </w:r>
          </w:p>
        </w:tc>
        <w:tc>
          <w:tcPr>
            <w:tcW w:w="1276" w:type="dxa"/>
          </w:tcPr>
          <w:p w14:paraId="6D053020"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4.9</w:t>
            </w:r>
          </w:p>
        </w:tc>
        <w:tc>
          <w:tcPr>
            <w:tcW w:w="1094" w:type="dxa"/>
          </w:tcPr>
          <w:p w14:paraId="7B142E69" w14:textId="77777777" w:rsidR="002D6842" w:rsidRPr="00053A1D" w:rsidRDefault="002D6842" w:rsidP="00A935C3">
            <w:pPr>
              <w:pStyle w:val="proposal"/>
              <w:spacing w:after="120"/>
              <w:jc w:val="center"/>
              <w:rPr>
                <w:rFonts w:eastAsiaTheme="minorEastAsia"/>
                <w:b w:val="0"/>
                <w:bCs/>
              </w:rPr>
            </w:pPr>
            <w:r w:rsidRPr="00053A1D">
              <w:rPr>
                <w:rFonts w:eastAsiaTheme="minorEastAsia" w:hint="eastAsia"/>
                <w:b w:val="0"/>
                <w:bCs/>
              </w:rPr>
              <w:t>3</w:t>
            </w:r>
            <w:r w:rsidRPr="00053A1D">
              <w:rPr>
                <w:rFonts w:eastAsiaTheme="minorEastAsia"/>
                <w:b w:val="0"/>
                <w:bCs/>
              </w:rPr>
              <w:t>.3</w:t>
            </w:r>
          </w:p>
        </w:tc>
        <w:tc>
          <w:tcPr>
            <w:tcW w:w="1275" w:type="dxa"/>
          </w:tcPr>
          <w:p w14:paraId="50457CD6" w14:textId="77777777" w:rsidR="002D6842" w:rsidRPr="00053A1D" w:rsidRDefault="002D6842" w:rsidP="00A935C3">
            <w:pPr>
              <w:pStyle w:val="proposal"/>
              <w:spacing w:after="120"/>
              <w:jc w:val="center"/>
              <w:rPr>
                <w:rFonts w:eastAsiaTheme="minorEastAsia"/>
                <w:b w:val="0"/>
                <w:bCs/>
              </w:rPr>
            </w:pPr>
            <w:r w:rsidRPr="00053A1D">
              <w:rPr>
                <w:rFonts w:eastAsiaTheme="minorEastAsia" w:hint="eastAsia"/>
                <w:b w:val="0"/>
                <w:bCs/>
              </w:rPr>
              <w:t>2</w:t>
            </w:r>
            <w:r w:rsidRPr="00053A1D">
              <w:rPr>
                <w:rFonts w:eastAsiaTheme="minorEastAsia"/>
                <w:b w:val="0"/>
                <w:bCs/>
              </w:rPr>
              <w:t>.7</w:t>
            </w:r>
          </w:p>
        </w:tc>
      </w:tr>
      <w:tr w:rsidR="002D6842" w14:paraId="37C5D438" w14:textId="77777777" w:rsidTr="001B0D19">
        <w:trPr>
          <w:jc w:val="center"/>
        </w:trPr>
        <w:tc>
          <w:tcPr>
            <w:tcW w:w="1286" w:type="dxa"/>
            <w:vMerge/>
          </w:tcPr>
          <w:p w14:paraId="7DB2D250" w14:textId="2945F46E" w:rsidR="002D6842" w:rsidRPr="003C6A0B" w:rsidRDefault="002D6842" w:rsidP="00A935C3">
            <w:pPr>
              <w:pStyle w:val="proposal"/>
              <w:spacing w:after="120"/>
              <w:jc w:val="center"/>
              <w:rPr>
                <w:rFonts w:eastAsiaTheme="minorEastAsia"/>
                <w:b w:val="0"/>
                <w:bCs/>
              </w:rPr>
            </w:pPr>
          </w:p>
        </w:tc>
        <w:tc>
          <w:tcPr>
            <w:tcW w:w="846" w:type="dxa"/>
            <w:gridSpan w:val="2"/>
            <w:vMerge w:val="restart"/>
          </w:tcPr>
          <w:p w14:paraId="503B459E" w14:textId="77777777" w:rsidR="002D6842" w:rsidRPr="00953D5F" w:rsidRDefault="002D6842" w:rsidP="00A935C3">
            <w:pPr>
              <w:pStyle w:val="proposal"/>
              <w:spacing w:after="120"/>
              <w:jc w:val="center"/>
              <w:rPr>
                <w:rFonts w:eastAsiaTheme="minorEastAsia"/>
                <w:b w:val="0"/>
                <w:bCs/>
                <w:highlight w:val="yellow"/>
              </w:rPr>
            </w:pPr>
            <w:r w:rsidRPr="00953D5F">
              <w:rPr>
                <w:rFonts w:eastAsiaTheme="minorEastAsia"/>
                <w:b w:val="0"/>
                <w:bCs/>
                <w:highlight w:val="yellow"/>
              </w:rPr>
              <w:t>Rank4</w:t>
            </w:r>
          </w:p>
        </w:tc>
        <w:tc>
          <w:tcPr>
            <w:tcW w:w="992" w:type="dxa"/>
          </w:tcPr>
          <w:p w14:paraId="0CEA904C" w14:textId="77777777" w:rsidR="002D6842" w:rsidRPr="00953D5F" w:rsidRDefault="002D6842" w:rsidP="00A935C3">
            <w:pPr>
              <w:pStyle w:val="proposal"/>
              <w:spacing w:after="120"/>
              <w:jc w:val="center"/>
              <w:rPr>
                <w:rFonts w:eastAsiaTheme="minorEastAsia"/>
                <w:highlight w:val="yellow"/>
              </w:rPr>
            </w:pPr>
            <w:r w:rsidRPr="00953D5F">
              <w:rPr>
                <w:rFonts w:eastAsiaTheme="minorEastAsia"/>
                <w:b w:val="0"/>
                <w:bCs/>
                <w:highlight w:val="yellow"/>
              </w:rPr>
              <w:t>MCS13</w:t>
            </w:r>
          </w:p>
        </w:tc>
        <w:tc>
          <w:tcPr>
            <w:tcW w:w="992" w:type="dxa"/>
          </w:tcPr>
          <w:p w14:paraId="1DAE7B8B" w14:textId="77777777" w:rsidR="002D6842" w:rsidRPr="00953D5F" w:rsidRDefault="002D6842" w:rsidP="00A935C3">
            <w:pPr>
              <w:pStyle w:val="proposal"/>
              <w:spacing w:after="120"/>
              <w:jc w:val="center"/>
              <w:rPr>
                <w:rFonts w:eastAsiaTheme="minorEastAsia"/>
                <w:b w:val="0"/>
                <w:bCs/>
                <w:highlight w:val="yellow"/>
              </w:rPr>
            </w:pPr>
            <w:r w:rsidRPr="00953D5F">
              <w:rPr>
                <w:rFonts w:eastAsiaTheme="minorEastAsia"/>
                <w:b w:val="0"/>
                <w:bCs/>
                <w:highlight w:val="yellow"/>
              </w:rPr>
              <w:t>8.6</w:t>
            </w:r>
          </w:p>
        </w:tc>
        <w:tc>
          <w:tcPr>
            <w:tcW w:w="1134" w:type="dxa"/>
          </w:tcPr>
          <w:p w14:paraId="49C6455C" w14:textId="77777777" w:rsidR="002D6842" w:rsidRPr="00953D5F" w:rsidRDefault="002D6842" w:rsidP="00A935C3">
            <w:pPr>
              <w:pStyle w:val="proposal"/>
              <w:spacing w:after="120"/>
              <w:jc w:val="center"/>
              <w:rPr>
                <w:rFonts w:eastAsiaTheme="minorEastAsia"/>
                <w:b w:val="0"/>
                <w:bCs/>
                <w:highlight w:val="yellow"/>
              </w:rPr>
            </w:pPr>
            <w:r w:rsidRPr="00953D5F">
              <w:rPr>
                <w:rFonts w:eastAsiaTheme="minorEastAsia"/>
                <w:b w:val="0"/>
                <w:bCs/>
                <w:highlight w:val="yellow"/>
              </w:rPr>
              <w:t>13.7</w:t>
            </w:r>
          </w:p>
        </w:tc>
        <w:tc>
          <w:tcPr>
            <w:tcW w:w="1129" w:type="dxa"/>
          </w:tcPr>
          <w:p w14:paraId="565FA74C" w14:textId="77777777" w:rsidR="002D6842" w:rsidRPr="00953D5F" w:rsidRDefault="002D6842" w:rsidP="00A935C3">
            <w:pPr>
              <w:pStyle w:val="proposal"/>
              <w:spacing w:after="120"/>
              <w:jc w:val="center"/>
              <w:rPr>
                <w:rFonts w:eastAsiaTheme="minorEastAsia"/>
                <w:b w:val="0"/>
                <w:bCs/>
                <w:highlight w:val="yellow"/>
              </w:rPr>
            </w:pPr>
            <w:r w:rsidRPr="00953D5F">
              <w:rPr>
                <w:rFonts w:eastAsiaTheme="minorEastAsia"/>
                <w:b w:val="0"/>
                <w:bCs/>
                <w:highlight w:val="yellow"/>
              </w:rPr>
              <w:t>5.1</w:t>
            </w:r>
          </w:p>
        </w:tc>
        <w:tc>
          <w:tcPr>
            <w:tcW w:w="1134" w:type="dxa"/>
          </w:tcPr>
          <w:p w14:paraId="2EA1F663" w14:textId="77777777" w:rsidR="002D6842" w:rsidRPr="00953D5F" w:rsidRDefault="002D6842" w:rsidP="00A935C3">
            <w:pPr>
              <w:pStyle w:val="proposal"/>
              <w:spacing w:after="120"/>
              <w:jc w:val="center"/>
              <w:rPr>
                <w:rFonts w:eastAsiaTheme="minorEastAsia"/>
                <w:b w:val="0"/>
                <w:bCs/>
                <w:highlight w:val="yellow"/>
              </w:rPr>
            </w:pPr>
            <w:r w:rsidRPr="00953D5F">
              <w:rPr>
                <w:rFonts w:eastAsiaTheme="minorEastAsia"/>
                <w:b w:val="0"/>
                <w:bCs/>
                <w:highlight w:val="yellow"/>
              </w:rPr>
              <w:t>14.2</w:t>
            </w:r>
          </w:p>
        </w:tc>
        <w:tc>
          <w:tcPr>
            <w:tcW w:w="1276" w:type="dxa"/>
          </w:tcPr>
          <w:p w14:paraId="1675FD66" w14:textId="77777777" w:rsidR="002D6842" w:rsidRPr="00953D5F" w:rsidRDefault="002D6842" w:rsidP="00A935C3">
            <w:pPr>
              <w:pStyle w:val="proposal"/>
              <w:spacing w:after="120"/>
              <w:jc w:val="center"/>
              <w:rPr>
                <w:rFonts w:eastAsiaTheme="minorEastAsia"/>
                <w:b w:val="0"/>
                <w:bCs/>
                <w:highlight w:val="yellow"/>
              </w:rPr>
            </w:pPr>
            <w:r w:rsidRPr="00953D5F">
              <w:rPr>
                <w:rFonts w:eastAsiaTheme="minorEastAsia"/>
                <w:b w:val="0"/>
                <w:bCs/>
                <w:highlight w:val="yellow"/>
              </w:rPr>
              <w:t>16.2</w:t>
            </w:r>
          </w:p>
        </w:tc>
        <w:tc>
          <w:tcPr>
            <w:tcW w:w="1094" w:type="dxa"/>
          </w:tcPr>
          <w:p w14:paraId="4786E5D4" w14:textId="77777777" w:rsidR="002D6842" w:rsidRPr="00953D5F" w:rsidRDefault="002D6842" w:rsidP="00A935C3">
            <w:pPr>
              <w:pStyle w:val="proposal"/>
              <w:spacing w:after="120"/>
              <w:jc w:val="center"/>
              <w:rPr>
                <w:rFonts w:eastAsiaTheme="minorEastAsia"/>
                <w:highlight w:val="yellow"/>
              </w:rPr>
            </w:pPr>
            <w:r w:rsidRPr="00953D5F">
              <w:rPr>
                <w:rFonts w:eastAsiaTheme="minorEastAsia"/>
                <w:b w:val="0"/>
                <w:bCs/>
                <w:highlight w:val="yellow"/>
              </w:rPr>
              <w:t>2.0</w:t>
            </w:r>
          </w:p>
        </w:tc>
        <w:tc>
          <w:tcPr>
            <w:tcW w:w="1275" w:type="dxa"/>
          </w:tcPr>
          <w:p w14:paraId="1D2BE390" w14:textId="77777777" w:rsidR="002D6842" w:rsidRPr="00953D5F" w:rsidRDefault="002D6842" w:rsidP="00A935C3">
            <w:pPr>
              <w:pStyle w:val="proposal"/>
              <w:spacing w:after="120"/>
              <w:jc w:val="center"/>
              <w:rPr>
                <w:rFonts w:eastAsiaTheme="minorEastAsia"/>
                <w:b w:val="0"/>
                <w:bCs/>
                <w:highlight w:val="yellow"/>
              </w:rPr>
            </w:pPr>
            <w:r w:rsidRPr="00953D5F">
              <w:rPr>
                <w:rFonts w:eastAsiaTheme="minorEastAsia"/>
                <w:b w:val="0"/>
                <w:bCs/>
                <w:highlight w:val="yellow"/>
              </w:rPr>
              <w:t>5.6</w:t>
            </w:r>
          </w:p>
        </w:tc>
      </w:tr>
      <w:tr w:rsidR="002D6842" w14:paraId="44481D49" w14:textId="77777777" w:rsidTr="001B0D19">
        <w:trPr>
          <w:jc w:val="center"/>
        </w:trPr>
        <w:tc>
          <w:tcPr>
            <w:tcW w:w="1286" w:type="dxa"/>
            <w:vMerge/>
          </w:tcPr>
          <w:p w14:paraId="3B6B3811" w14:textId="38990161" w:rsidR="002D6842" w:rsidRPr="003C6A0B" w:rsidRDefault="002D6842" w:rsidP="00A935C3">
            <w:pPr>
              <w:pStyle w:val="proposal"/>
              <w:spacing w:after="120"/>
              <w:jc w:val="center"/>
              <w:rPr>
                <w:rFonts w:eastAsiaTheme="minorEastAsia"/>
                <w:b w:val="0"/>
                <w:bCs/>
              </w:rPr>
            </w:pPr>
          </w:p>
        </w:tc>
        <w:tc>
          <w:tcPr>
            <w:tcW w:w="846" w:type="dxa"/>
            <w:gridSpan w:val="2"/>
            <w:vMerge/>
          </w:tcPr>
          <w:p w14:paraId="1B52C835" w14:textId="77777777" w:rsidR="002D6842" w:rsidRPr="003C6A0B" w:rsidRDefault="002D6842" w:rsidP="00A935C3">
            <w:pPr>
              <w:pStyle w:val="proposal"/>
              <w:spacing w:after="120"/>
              <w:jc w:val="center"/>
              <w:rPr>
                <w:rFonts w:eastAsiaTheme="minorEastAsia"/>
                <w:b w:val="0"/>
                <w:bCs/>
              </w:rPr>
            </w:pPr>
          </w:p>
        </w:tc>
        <w:tc>
          <w:tcPr>
            <w:tcW w:w="992" w:type="dxa"/>
          </w:tcPr>
          <w:p w14:paraId="51D75F89" w14:textId="77777777" w:rsidR="002D6842" w:rsidRPr="003C6A0B" w:rsidRDefault="002D6842" w:rsidP="00A935C3">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CS17</w:t>
            </w:r>
          </w:p>
        </w:tc>
        <w:tc>
          <w:tcPr>
            <w:tcW w:w="992" w:type="dxa"/>
          </w:tcPr>
          <w:p w14:paraId="4E78F325"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2.1</w:t>
            </w:r>
          </w:p>
        </w:tc>
        <w:tc>
          <w:tcPr>
            <w:tcW w:w="1134" w:type="dxa"/>
          </w:tcPr>
          <w:p w14:paraId="1114AD42"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7.0</w:t>
            </w:r>
          </w:p>
        </w:tc>
        <w:tc>
          <w:tcPr>
            <w:tcW w:w="1129" w:type="dxa"/>
          </w:tcPr>
          <w:p w14:paraId="61477625" w14:textId="77777777" w:rsidR="002D6842" w:rsidRDefault="002D6842" w:rsidP="00A935C3">
            <w:pPr>
              <w:pStyle w:val="proposal"/>
              <w:spacing w:after="120"/>
              <w:jc w:val="center"/>
              <w:rPr>
                <w:rFonts w:eastAsiaTheme="minorEastAsia"/>
                <w:b w:val="0"/>
                <w:bCs/>
              </w:rPr>
            </w:pPr>
            <w:r>
              <w:rPr>
                <w:rFonts w:eastAsiaTheme="minorEastAsia" w:hint="eastAsia"/>
                <w:b w:val="0"/>
                <w:bCs/>
              </w:rPr>
              <w:t>4</w:t>
            </w:r>
            <w:r>
              <w:rPr>
                <w:rFonts w:eastAsiaTheme="minorEastAsia"/>
                <w:b w:val="0"/>
                <w:bCs/>
              </w:rPr>
              <w:t>.9</w:t>
            </w:r>
          </w:p>
        </w:tc>
        <w:tc>
          <w:tcPr>
            <w:tcW w:w="1134" w:type="dxa"/>
          </w:tcPr>
          <w:p w14:paraId="0D8C59FD"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9.6</w:t>
            </w:r>
          </w:p>
        </w:tc>
        <w:tc>
          <w:tcPr>
            <w:tcW w:w="1276" w:type="dxa"/>
          </w:tcPr>
          <w:p w14:paraId="5C64EBA4"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2</w:t>
            </w:r>
            <w:r>
              <w:rPr>
                <w:rFonts w:eastAsiaTheme="minorEastAsia"/>
                <w:b w:val="0"/>
                <w:bCs/>
              </w:rPr>
              <w:t>1.1</w:t>
            </w:r>
          </w:p>
        </w:tc>
        <w:tc>
          <w:tcPr>
            <w:tcW w:w="1094" w:type="dxa"/>
          </w:tcPr>
          <w:p w14:paraId="26B0DD47"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.5</w:t>
            </w:r>
          </w:p>
        </w:tc>
        <w:tc>
          <w:tcPr>
            <w:tcW w:w="1275" w:type="dxa"/>
          </w:tcPr>
          <w:p w14:paraId="6A25B971"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7</w:t>
            </w:r>
            <w:r>
              <w:rPr>
                <w:rFonts w:eastAsiaTheme="minorEastAsia"/>
                <w:b w:val="0"/>
                <w:bCs/>
              </w:rPr>
              <w:t>.5</w:t>
            </w:r>
          </w:p>
        </w:tc>
      </w:tr>
      <w:tr w:rsidR="002D6842" w14:paraId="4E5F200D" w14:textId="77777777" w:rsidTr="001B0D19">
        <w:trPr>
          <w:jc w:val="center"/>
        </w:trPr>
        <w:tc>
          <w:tcPr>
            <w:tcW w:w="1286" w:type="dxa"/>
            <w:vMerge/>
          </w:tcPr>
          <w:p w14:paraId="1D984F51" w14:textId="1822B818" w:rsidR="002D6842" w:rsidRDefault="002D6842" w:rsidP="00A935C3">
            <w:pPr>
              <w:pStyle w:val="proposal"/>
              <w:spacing w:after="120"/>
              <w:jc w:val="center"/>
              <w:rPr>
                <w:rFonts w:eastAsiaTheme="minorEastAsia"/>
              </w:rPr>
            </w:pPr>
          </w:p>
        </w:tc>
        <w:tc>
          <w:tcPr>
            <w:tcW w:w="846" w:type="dxa"/>
            <w:gridSpan w:val="2"/>
            <w:vMerge/>
          </w:tcPr>
          <w:p w14:paraId="77278913" w14:textId="77777777" w:rsidR="002D6842" w:rsidRDefault="002D6842" w:rsidP="00A935C3">
            <w:pPr>
              <w:pStyle w:val="proposal"/>
              <w:spacing w:after="120"/>
              <w:jc w:val="center"/>
              <w:rPr>
                <w:rFonts w:eastAsiaTheme="minorEastAsia"/>
              </w:rPr>
            </w:pPr>
          </w:p>
        </w:tc>
        <w:tc>
          <w:tcPr>
            <w:tcW w:w="992" w:type="dxa"/>
          </w:tcPr>
          <w:p w14:paraId="42C29603" w14:textId="77777777" w:rsidR="002D6842" w:rsidRDefault="002D6842" w:rsidP="00A935C3">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w:t>
            </w:r>
            <w:r>
              <w:rPr>
                <w:rFonts w:eastAsiaTheme="minorEastAsia"/>
                <w:b w:val="0"/>
                <w:bCs/>
              </w:rPr>
              <w:t>9</w:t>
            </w:r>
          </w:p>
        </w:tc>
        <w:tc>
          <w:tcPr>
            <w:tcW w:w="992" w:type="dxa"/>
          </w:tcPr>
          <w:p w14:paraId="3E01D186" w14:textId="77777777" w:rsidR="002D6842" w:rsidRPr="00485B90" w:rsidRDefault="002D6842" w:rsidP="00A935C3">
            <w:pPr>
              <w:pStyle w:val="proposal"/>
              <w:spacing w:after="120"/>
              <w:jc w:val="center"/>
              <w:rPr>
                <w:rFonts w:eastAsiaTheme="minorEastAsia"/>
                <w:b w:val="0"/>
                <w:bCs/>
              </w:rPr>
            </w:pPr>
            <w:r w:rsidRPr="00485B90">
              <w:rPr>
                <w:rFonts w:eastAsiaTheme="minorEastAsia" w:hint="eastAsia"/>
                <w:b w:val="0"/>
                <w:bCs/>
              </w:rPr>
              <w:t>1</w:t>
            </w:r>
            <w:r w:rsidRPr="00485B90">
              <w:rPr>
                <w:rFonts w:eastAsiaTheme="minorEastAsia"/>
                <w:b w:val="0"/>
                <w:bCs/>
              </w:rPr>
              <w:t>3.6</w:t>
            </w:r>
          </w:p>
        </w:tc>
        <w:tc>
          <w:tcPr>
            <w:tcW w:w="1134" w:type="dxa"/>
          </w:tcPr>
          <w:p w14:paraId="66CFD2C0" w14:textId="77777777" w:rsidR="002D6842" w:rsidRPr="00485B90" w:rsidRDefault="002D6842" w:rsidP="00A935C3">
            <w:pPr>
              <w:pStyle w:val="proposal"/>
              <w:spacing w:after="120"/>
              <w:jc w:val="center"/>
              <w:rPr>
                <w:rFonts w:eastAsiaTheme="minorEastAsia"/>
                <w:b w:val="0"/>
                <w:bCs/>
              </w:rPr>
            </w:pPr>
            <w:r w:rsidRPr="00485B90">
              <w:rPr>
                <w:rFonts w:eastAsiaTheme="minorEastAsia" w:hint="eastAsia"/>
                <w:b w:val="0"/>
                <w:bCs/>
              </w:rPr>
              <w:t>1</w:t>
            </w:r>
            <w:r w:rsidRPr="00485B90">
              <w:rPr>
                <w:rFonts w:eastAsiaTheme="minorEastAsia"/>
                <w:b w:val="0"/>
                <w:bCs/>
              </w:rPr>
              <w:t>8.5</w:t>
            </w:r>
          </w:p>
        </w:tc>
        <w:tc>
          <w:tcPr>
            <w:tcW w:w="1129" w:type="dxa"/>
          </w:tcPr>
          <w:p w14:paraId="4DD4FE1E"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4</w:t>
            </w:r>
            <w:r>
              <w:rPr>
                <w:rFonts w:eastAsiaTheme="minorEastAsia"/>
                <w:b w:val="0"/>
                <w:bCs/>
              </w:rPr>
              <w:t>.9</w:t>
            </w:r>
          </w:p>
        </w:tc>
        <w:tc>
          <w:tcPr>
            <w:tcW w:w="1134" w:type="dxa"/>
          </w:tcPr>
          <w:p w14:paraId="7F25B417" w14:textId="77777777" w:rsidR="002D6842" w:rsidRPr="00485B90" w:rsidRDefault="002D6842" w:rsidP="00A935C3">
            <w:pPr>
              <w:pStyle w:val="proposal"/>
              <w:spacing w:after="120"/>
              <w:jc w:val="center"/>
              <w:rPr>
                <w:rFonts w:eastAsiaTheme="minorEastAsia"/>
                <w:b w:val="0"/>
                <w:bCs/>
              </w:rPr>
            </w:pPr>
            <w:r w:rsidRPr="00485B90">
              <w:rPr>
                <w:rFonts w:eastAsiaTheme="minorEastAsia" w:hint="eastAsia"/>
                <w:b w:val="0"/>
                <w:bCs/>
              </w:rPr>
              <w:t>2</w:t>
            </w:r>
            <w:r w:rsidRPr="00485B90">
              <w:rPr>
                <w:rFonts w:eastAsiaTheme="minorEastAsia"/>
                <w:b w:val="0"/>
                <w:bCs/>
              </w:rPr>
              <w:t>1.8</w:t>
            </w:r>
          </w:p>
        </w:tc>
        <w:tc>
          <w:tcPr>
            <w:tcW w:w="1276" w:type="dxa"/>
          </w:tcPr>
          <w:p w14:paraId="647AC579" w14:textId="77777777" w:rsidR="002D6842" w:rsidRPr="00485B90" w:rsidRDefault="002D6842" w:rsidP="00A935C3">
            <w:pPr>
              <w:pStyle w:val="proposal"/>
              <w:spacing w:after="120"/>
              <w:jc w:val="center"/>
              <w:rPr>
                <w:rFonts w:eastAsiaTheme="minorEastAsia"/>
                <w:b w:val="0"/>
                <w:bCs/>
              </w:rPr>
            </w:pPr>
            <w:r w:rsidRPr="00485B90">
              <w:rPr>
                <w:rFonts w:eastAsiaTheme="minorEastAsia" w:hint="eastAsia"/>
                <w:b w:val="0"/>
                <w:bCs/>
              </w:rPr>
              <w:t>2</w:t>
            </w:r>
            <w:r w:rsidRPr="00485B90">
              <w:rPr>
                <w:rFonts w:eastAsiaTheme="minorEastAsia"/>
                <w:b w:val="0"/>
                <w:bCs/>
              </w:rPr>
              <w:t>3</w:t>
            </w:r>
            <w:r w:rsidRPr="00485B90">
              <w:rPr>
                <w:rFonts w:eastAsiaTheme="minorEastAsia" w:hint="eastAsia"/>
                <w:b w:val="0"/>
                <w:bCs/>
              </w:rPr>
              <w:t>.</w:t>
            </w:r>
            <w:r w:rsidRPr="00485B90">
              <w:rPr>
                <w:rFonts w:eastAsiaTheme="minorEastAsia"/>
                <w:b w:val="0"/>
                <w:bCs/>
              </w:rPr>
              <w:t>0</w:t>
            </w:r>
          </w:p>
        </w:tc>
        <w:tc>
          <w:tcPr>
            <w:tcW w:w="1094" w:type="dxa"/>
          </w:tcPr>
          <w:p w14:paraId="54F69B2E"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.2</w:t>
            </w:r>
          </w:p>
        </w:tc>
        <w:tc>
          <w:tcPr>
            <w:tcW w:w="1275" w:type="dxa"/>
          </w:tcPr>
          <w:p w14:paraId="13AC26F4" w14:textId="77777777" w:rsidR="002D6842" w:rsidRPr="00485B90" w:rsidRDefault="002D6842" w:rsidP="00A935C3">
            <w:pPr>
              <w:pStyle w:val="proposal"/>
              <w:spacing w:after="120"/>
              <w:jc w:val="center"/>
              <w:rPr>
                <w:rFonts w:eastAsiaTheme="minorEastAsia"/>
                <w:b w:val="0"/>
                <w:bCs/>
              </w:rPr>
            </w:pPr>
            <w:r w:rsidRPr="00485B90">
              <w:rPr>
                <w:rFonts w:eastAsiaTheme="minorEastAsia" w:hint="eastAsia"/>
                <w:b w:val="0"/>
                <w:bCs/>
              </w:rPr>
              <w:t>8</w:t>
            </w:r>
            <w:r w:rsidRPr="00485B90">
              <w:rPr>
                <w:rFonts w:eastAsiaTheme="minorEastAsia"/>
                <w:b w:val="0"/>
                <w:bCs/>
              </w:rPr>
              <w:t>.2</w:t>
            </w:r>
          </w:p>
        </w:tc>
      </w:tr>
      <w:tr w:rsidR="002D6842" w:rsidRPr="00053A1D" w14:paraId="4628C05A" w14:textId="77777777" w:rsidTr="007712BF">
        <w:tblPrEx>
          <w:jc w:val="left"/>
        </w:tblPrEx>
        <w:tc>
          <w:tcPr>
            <w:tcW w:w="1286" w:type="dxa"/>
            <w:vMerge w:val="restart"/>
          </w:tcPr>
          <w:p w14:paraId="0479DF15" w14:textId="7487F3BD" w:rsidR="002D6842" w:rsidRPr="003C6A0B" w:rsidRDefault="002D6842" w:rsidP="00A935C3">
            <w:pPr>
              <w:pStyle w:val="proposal"/>
              <w:spacing w:after="120"/>
              <w:jc w:val="center"/>
              <w:rPr>
                <w:rFonts w:eastAsiaTheme="minorEastAsia"/>
                <w:b w:val="0"/>
                <w:bCs/>
              </w:rPr>
            </w:pPr>
            <w:r>
              <w:rPr>
                <w:rFonts w:eastAsiaTheme="minorEastAsia"/>
                <w:b w:val="0"/>
                <w:bCs/>
              </w:rPr>
              <w:t>TDLC300-100</w:t>
            </w:r>
          </w:p>
        </w:tc>
        <w:tc>
          <w:tcPr>
            <w:tcW w:w="846" w:type="dxa"/>
            <w:gridSpan w:val="2"/>
            <w:vMerge w:val="restart"/>
          </w:tcPr>
          <w:p w14:paraId="526FECE3" w14:textId="77777777" w:rsidR="002D6842" w:rsidRPr="003C6A0B" w:rsidRDefault="002D6842" w:rsidP="00A935C3">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ank2</w:t>
            </w:r>
          </w:p>
        </w:tc>
        <w:tc>
          <w:tcPr>
            <w:tcW w:w="992" w:type="dxa"/>
          </w:tcPr>
          <w:p w14:paraId="2ADFAC83" w14:textId="77777777" w:rsidR="002D6842" w:rsidRPr="003C6A0B" w:rsidRDefault="002D6842" w:rsidP="00A935C3">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CS13</w:t>
            </w:r>
          </w:p>
        </w:tc>
        <w:tc>
          <w:tcPr>
            <w:tcW w:w="992" w:type="dxa"/>
          </w:tcPr>
          <w:p w14:paraId="61E9F494"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6</w:t>
            </w:r>
            <w:r>
              <w:rPr>
                <w:rFonts w:eastAsiaTheme="minorEastAsia"/>
                <w:b w:val="0"/>
                <w:bCs/>
              </w:rPr>
              <w:t>.1</w:t>
            </w:r>
          </w:p>
        </w:tc>
        <w:tc>
          <w:tcPr>
            <w:tcW w:w="1134" w:type="dxa"/>
          </w:tcPr>
          <w:p w14:paraId="6758CD8C"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1.1</w:t>
            </w:r>
          </w:p>
        </w:tc>
        <w:tc>
          <w:tcPr>
            <w:tcW w:w="1129" w:type="dxa"/>
          </w:tcPr>
          <w:p w14:paraId="54D25065"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5</w:t>
            </w:r>
            <w:r>
              <w:rPr>
                <w:rFonts w:eastAsiaTheme="minorEastAsia"/>
                <w:b w:val="0"/>
                <w:bCs/>
              </w:rPr>
              <w:t>.0</w:t>
            </w:r>
          </w:p>
        </w:tc>
        <w:tc>
          <w:tcPr>
            <w:tcW w:w="1134" w:type="dxa"/>
          </w:tcPr>
          <w:p w14:paraId="2363190C"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8</w:t>
            </w:r>
            <w:r>
              <w:rPr>
                <w:rFonts w:eastAsiaTheme="minorEastAsia"/>
                <w:b w:val="0"/>
                <w:bCs/>
              </w:rPr>
              <w:t>.2</w:t>
            </w:r>
          </w:p>
        </w:tc>
        <w:tc>
          <w:tcPr>
            <w:tcW w:w="1276" w:type="dxa"/>
          </w:tcPr>
          <w:p w14:paraId="2BC4997B"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1.6</w:t>
            </w:r>
          </w:p>
        </w:tc>
        <w:tc>
          <w:tcPr>
            <w:tcW w:w="1094" w:type="dxa"/>
          </w:tcPr>
          <w:p w14:paraId="3040DF66" w14:textId="77777777" w:rsidR="002D6842" w:rsidRPr="00053A1D" w:rsidRDefault="002D6842" w:rsidP="00A935C3">
            <w:pPr>
              <w:pStyle w:val="proposal"/>
              <w:spacing w:after="120"/>
              <w:jc w:val="center"/>
              <w:rPr>
                <w:rFonts w:eastAsiaTheme="minorEastAsia"/>
                <w:b w:val="0"/>
                <w:bCs/>
              </w:rPr>
            </w:pPr>
            <w:r>
              <w:rPr>
                <w:rFonts w:eastAsiaTheme="minorEastAsia" w:hint="eastAsia"/>
                <w:b w:val="0"/>
                <w:bCs/>
              </w:rPr>
              <w:t>3</w:t>
            </w:r>
            <w:r>
              <w:rPr>
                <w:rFonts w:eastAsiaTheme="minorEastAsia"/>
                <w:b w:val="0"/>
                <w:bCs/>
              </w:rPr>
              <w:t>.4</w:t>
            </w:r>
          </w:p>
        </w:tc>
        <w:tc>
          <w:tcPr>
            <w:tcW w:w="1275" w:type="dxa"/>
          </w:tcPr>
          <w:p w14:paraId="43C70C1E" w14:textId="77777777" w:rsidR="002D6842" w:rsidRPr="00053A1D" w:rsidRDefault="002D6842" w:rsidP="00A935C3">
            <w:pPr>
              <w:pStyle w:val="proposal"/>
              <w:spacing w:after="120"/>
              <w:jc w:val="center"/>
              <w:rPr>
                <w:rFonts w:eastAsiaTheme="minorEastAsia"/>
                <w:b w:val="0"/>
                <w:bCs/>
              </w:rPr>
            </w:pPr>
            <w:r>
              <w:rPr>
                <w:rFonts w:eastAsiaTheme="minorEastAsia" w:hint="eastAsia"/>
                <w:b w:val="0"/>
                <w:bCs/>
              </w:rPr>
              <w:t>2</w:t>
            </w:r>
            <w:r>
              <w:rPr>
                <w:rFonts w:eastAsiaTheme="minorEastAsia"/>
                <w:b w:val="0"/>
                <w:bCs/>
              </w:rPr>
              <w:t>.1</w:t>
            </w:r>
          </w:p>
        </w:tc>
      </w:tr>
      <w:tr w:rsidR="002D6842" w:rsidRPr="00053A1D" w14:paraId="197268C1" w14:textId="77777777" w:rsidTr="007712BF">
        <w:tblPrEx>
          <w:jc w:val="left"/>
        </w:tblPrEx>
        <w:tc>
          <w:tcPr>
            <w:tcW w:w="1286" w:type="dxa"/>
            <w:vMerge/>
          </w:tcPr>
          <w:p w14:paraId="2468144A" w14:textId="77777777" w:rsidR="002D6842" w:rsidRPr="003C6A0B" w:rsidRDefault="002D6842" w:rsidP="00A935C3">
            <w:pPr>
              <w:pStyle w:val="proposal"/>
              <w:spacing w:after="120"/>
              <w:jc w:val="center"/>
              <w:rPr>
                <w:rFonts w:eastAsiaTheme="minorEastAsia"/>
                <w:b w:val="0"/>
                <w:bCs/>
              </w:rPr>
            </w:pPr>
          </w:p>
        </w:tc>
        <w:tc>
          <w:tcPr>
            <w:tcW w:w="846" w:type="dxa"/>
            <w:gridSpan w:val="2"/>
            <w:vMerge/>
          </w:tcPr>
          <w:p w14:paraId="47DF1B52" w14:textId="77777777" w:rsidR="002D6842" w:rsidRPr="003C6A0B" w:rsidRDefault="002D6842" w:rsidP="00A935C3">
            <w:pPr>
              <w:pStyle w:val="proposal"/>
              <w:spacing w:after="120"/>
              <w:jc w:val="center"/>
              <w:rPr>
                <w:rFonts w:eastAsiaTheme="minorEastAsia"/>
                <w:b w:val="0"/>
                <w:bCs/>
              </w:rPr>
            </w:pPr>
          </w:p>
        </w:tc>
        <w:tc>
          <w:tcPr>
            <w:tcW w:w="992" w:type="dxa"/>
          </w:tcPr>
          <w:p w14:paraId="5527FAB8" w14:textId="77777777" w:rsidR="002D6842" w:rsidRPr="003C6A0B" w:rsidRDefault="002D6842" w:rsidP="00A935C3">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CS19</w:t>
            </w:r>
          </w:p>
        </w:tc>
        <w:tc>
          <w:tcPr>
            <w:tcW w:w="992" w:type="dxa"/>
          </w:tcPr>
          <w:p w14:paraId="79CA4E31"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1.2</w:t>
            </w:r>
          </w:p>
        </w:tc>
        <w:tc>
          <w:tcPr>
            <w:tcW w:w="1134" w:type="dxa"/>
          </w:tcPr>
          <w:p w14:paraId="61269679"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5.8</w:t>
            </w:r>
          </w:p>
        </w:tc>
        <w:tc>
          <w:tcPr>
            <w:tcW w:w="1129" w:type="dxa"/>
          </w:tcPr>
          <w:p w14:paraId="206796B8"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4</w:t>
            </w:r>
            <w:r>
              <w:rPr>
                <w:rFonts w:eastAsiaTheme="minorEastAsia"/>
                <w:b w:val="0"/>
                <w:bCs/>
              </w:rPr>
              <w:t>.6</w:t>
            </w:r>
          </w:p>
        </w:tc>
        <w:tc>
          <w:tcPr>
            <w:tcW w:w="1134" w:type="dxa"/>
          </w:tcPr>
          <w:p w14:paraId="410DE6DD"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3.8</w:t>
            </w:r>
          </w:p>
        </w:tc>
        <w:tc>
          <w:tcPr>
            <w:tcW w:w="1276" w:type="dxa"/>
          </w:tcPr>
          <w:p w14:paraId="4D5E73D7" w14:textId="77777777" w:rsidR="002D6842" w:rsidRPr="0091649E"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6.9</w:t>
            </w:r>
          </w:p>
        </w:tc>
        <w:tc>
          <w:tcPr>
            <w:tcW w:w="1094" w:type="dxa"/>
          </w:tcPr>
          <w:p w14:paraId="3B8EEADA" w14:textId="77777777" w:rsidR="002D6842" w:rsidRPr="00053A1D" w:rsidRDefault="002D6842" w:rsidP="00A935C3">
            <w:pPr>
              <w:pStyle w:val="proposal"/>
              <w:spacing w:after="120"/>
              <w:jc w:val="center"/>
              <w:rPr>
                <w:rFonts w:eastAsiaTheme="minorEastAsia"/>
                <w:b w:val="0"/>
                <w:bCs/>
              </w:rPr>
            </w:pPr>
            <w:r>
              <w:rPr>
                <w:rFonts w:eastAsiaTheme="minorEastAsia" w:hint="eastAsia"/>
                <w:b w:val="0"/>
                <w:bCs/>
              </w:rPr>
              <w:t>3</w:t>
            </w:r>
            <w:r>
              <w:rPr>
                <w:rFonts w:eastAsiaTheme="minorEastAsia"/>
                <w:b w:val="0"/>
                <w:bCs/>
              </w:rPr>
              <w:t>.1</w:t>
            </w:r>
          </w:p>
        </w:tc>
        <w:tc>
          <w:tcPr>
            <w:tcW w:w="1275" w:type="dxa"/>
          </w:tcPr>
          <w:p w14:paraId="74D48EAD" w14:textId="77777777" w:rsidR="002D6842" w:rsidRPr="00053A1D" w:rsidRDefault="002D6842" w:rsidP="00A935C3">
            <w:pPr>
              <w:pStyle w:val="proposal"/>
              <w:spacing w:after="120"/>
              <w:jc w:val="center"/>
              <w:rPr>
                <w:rFonts w:eastAsiaTheme="minorEastAsia"/>
                <w:b w:val="0"/>
                <w:bCs/>
              </w:rPr>
            </w:pPr>
            <w:r>
              <w:rPr>
                <w:rFonts w:eastAsiaTheme="minorEastAsia" w:hint="eastAsia"/>
                <w:b w:val="0"/>
                <w:bCs/>
              </w:rPr>
              <w:t>2</w:t>
            </w:r>
            <w:r>
              <w:rPr>
                <w:rFonts w:eastAsiaTheme="minorEastAsia"/>
                <w:b w:val="0"/>
                <w:bCs/>
              </w:rPr>
              <w:t>.6</w:t>
            </w:r>
          </w:p>
        </w:tc>
      </w:tr>
      <w:tr w:rsidR="002D6842" w:rsidRPr="00485B90" w14:paraId="5EF95D30" w14:textId="77777777" w:rsidTr="007712BF">
        <w:tblPrEx>
          <w:jc w:val="left"/>
        </w:tblPrEx>
        <w:tc>
          <w:tcPr>
            <w:tcW w:w="1286" w:type="dxa"/>
            <w:vMerge/>
          </w:tcPr>
          <w:p w14:paraId="552968C9" w14:textId="77777777" w:rsidR="002D6842" w:rsidRPr="003C6A0B" w:rsidRDefault="002D6842" w:rsidP="00A935C3">
            <w:pPr>
              <w:pStyle w:val="proposal"/>
              <w:spacing w:after="120"/>
              <w:jc w:val="center"/>
              <w:rPr>
                <w:rFonts w:eastAsiaTheme="minorEastAsia"/>
                <w:b w:val="0"/>
                <w:bCs/>
              </w:rPr>
            </w:pPr>
          </w:p>
        </w:tc>
        <w:tc>
          <w:tcPr>
            <w:tcW w:w="846" w:type="dxa"/>
            <w:gridSpan w:val="2"/>
            <w:vMerge w:val="restart"/>
          </w:tcPr>
          <w:p w14:paraId="30A5DB76" w14:textId="77777777" w:rsidR="002D6842" w:rsidRPr="003C6A0B" w:rsidRDefault="002D6842" w:rsidP="00A935C3">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ank4</w:t>
            </w:r>
          </w:p>
        </w:tc>
        <w:tc>
          <w:tcPr>
            <w:tcW w:w="992" w:type="dxa"/>
          </w:tcPr>
          <w:p w14:paraId="65E0FBAE" w14:textId="77777777" w:rsidR="002D6842" w:rsidRDefault="002D6842" w:rsidP="00A935C3">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CS13</w:t>
            </w:r>
          </w:p>
        </w:tc>
        <w:tc>
          <w:tcPr>
            <w:tcW w:w="992" w:type="dxa"/>
          </w:tcPr>
          <w:p w14:paraId="03243CCC"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0.8</w:t>
            </w:r>
          </w:p>
        </w:tc>
        <w:tc>
          <w:tcPr>
            <w:tcW w:w="1134" w:type="dxa"/>
          </w:tcPr>
          <w:p w14:paraId="203D17E2"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5.5</w:t>
            </w:r>
          </w:p>
        </w:tc>
        <w:tc>
          <w:tcPr>
            <w:tcW w:w="1129" w:type="dxa"/>
          </w:tcPr>
          <w:p w14:paraId="62C9EE4D"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4</w:t>
            </w:r>
            <w:r>
              <w:rPr>
                <w:rFonts w:eastAsiaTheme="minorEastAsia"/>
                <w:b w:val="0"/>
                <w:bCs/>
              </w:rPr>
              <w:t>.7</w:t>
            </w:r>
          </w:p>
        </w:tc>
        <w:tc>
          <w:tcPr>
            <w:tcW w:w="1134" w:type="dxa"/>
          </w:tcPr>
          <w:p w14:paraId="77C7EF76"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6.5</w:t>
            </w:r>
          </w:p>
        </w:tc>
        <w:tc>
          <w:tcPr>
            <w:tcW w:w="1276" w:type="dxa"/>
          </w:tcPr>
          <w:p w14:paraId="4C3A8CDC"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8.3</w:t>
            </w:r>
          </w:p>
        </w:tc>
        <w:tc>
          <w:tcPr>
            <w:tcW w:w="1094" w:type="dxa"/>
          </w:tcPr>
          <w:p w14:paraId="7D3AABA9" w14:textId="77777777" w:rsidR="002D6842" w:rsidRDefault="002D6842" w:rsidP="00A935C3">
            <w:pPr>
              <w:pStyle w:val="proposal"/>
              <w:spacing w:after="120"/>
              <w:jc w:val="center"/>
              <w:rPr>
                <w:rFonts w:eastAsiaTheme="minorEastAsia"/>
              </w:rPr>
            </w:pPr>
            <w:r w:rsidRPr="00033AF0">
              <w:rPr>
                <w:rFonts w:eastAsiaTheme="minorEastAsia" w:hint="eastAsia"/>
                <w:b w:val="0"/>
                <w:bCs/>
              </w:rPr>
              <w:t>1</w:t>
            </w:r>
            <w:r w:rsidRPr="00033AF0">
              <w:rPr>
                <w:rFonts w:eastAsiaTheme="minorEastAsia"/>
                <w:b w:val="0"/>
                <w:bCs/>
              </w:rPr>
              <w:t>.8</w:t>
            </w:r>
          </w:p>
        </w:tc>
        <w:tc>
          <w:tcPr>
            <w:tcW w:w="1275" w:type="dxa"/>
          </w:tcPr>
          <w:p w14:paraId="4ED86722"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5</w:t>
            </w:r>
            <w:r>
              <w:rPr>
                <w:rFonts w:eastAsiaTheme="minorEastAsia"/>
                <w:b w:val="0"/>
                <w:bCs/>
              </w:rPr>
              <w:t>.7</w:t>
            </w:r>
          </w:p>
        </w:tc>
      </w:tr>
      <w:tr w:rsidR="002D6842" w:rsidRPr="00485B90" w14:paraId="77AEDE81" w14:textId="77777777" w:rsidTr="007712BF">
        <w:tblPrEx>
          <w:jc w:val="left"/>
        </w:tblPrEx>
        <w:tc>
          <w:tcPr>
            <w:tcW w:w="1286" w:type="dxa"/>
            <w:vMerge/>
          </w:tcPr>
          <w:p w14:paraId="1F78F27A" w14:textId="77777777" w:rsidR="002D6842" w:rsidRPr="003C6A0B" w:rsidRDefault="002D6842" w:rsidP="00A935C3">
            <w:pPr>
              <w:pStyle w:val="proposal"/>
              <w:spacing w:after="120"/>
              <w:jc w:val="center"/>
              <w:rPr>
                <w:rFonts w:eastAsiaTheme="minorEastAsia"/>
                <w:b w:val="0"/>
                <w:bCs/>
              </w:rPr>
            </w:pPr>
          </w:p>
        </w:tc>
        <w:tc>
          <w:tcPr>
            <w:tcW w:w="846" w:type="dxa"/>
            <w:gridSpan w:val="2"/>
            <w:vMerge/>
          </w:tcPr>
          <w:p w14:paraId="7DFAE558" w14:textId="77777777" w:rsidR="002D6842" w:rsidRPr="003C6A0B" w:rsidRDefault="002D6842" w:rsidP="00A935C3">
            <w:pPr>
              <w:pStyle w:val="proposal"/>
              <w:spacing w:after="120"/>
              <w:jc w:val="center"/>
              <w:rPr>
                <w:rFonts w:eastAsiaTheme="minorEastAsia"/>
                <w:b w:val="0"/>
                <w:bCs/>
              </w:rPr>
            </w:pPr>
          </w:p>
        </w:tc>
        <w:tc>
          <w:tcPr>
            <w:tcW w:w="992" w:type="dxa"/>
          </w:tcPr>
          <w:p w14:paraId="1D3D558F" w14:textId="77777777" w:rsidR="002D6842" w:rsidRPr="003C6A0B" w:rsidRDefault="002D6842" w:rsidP="00A935C3">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CS17</w:t>
            </w:r>
          </w:p>
        </w:tc>
        <w:tc>
          <w:tcPr>
            <w:tcW w:w="992" w:type="dxa"/>
          </w:tcPr>
          <w:p w14:paraId="55081AB3" w14:textId="77777777" w:rsidR="002D6842"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4.6</w:t>
            </w:r>
          </w:p>
        </w:tc>
        <w:tc>
          <w:tcPr>
            <w:tcW w:w="1134" w:type="dxa"/>
          </w:tcPr>
          <w:p w14:paraId="32F5375E" w14:textId="77777777" w:rsidR="002D6842"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9.2</w:t>
            </w:r>
          </w:p>
        </w:tc>
        <w:tc>
          <w:tcPr>
            <w:tcW w:w="1129" w:type="dxa"/>
          </w:tcPr>
          <w:p w14:paraId="0459F209" w14:textId="77777777" w:rsidR="002D6842" w:rsidRDefault="002D6842" w:rsidP="00A935C3">
            <w:pPr>
              <w:pStyle w:val="proposal"/>
              <w:spacing w:after="120"/>
              <w:jc w:val="center"/>
              <w:rPr>
                <w:rFonts w:eastAsiaTheme="minorEastAsia"/>
                <w:b w:val="0"/>
                <w:bCs/>
              </w:rPr>
            </w:pPr>
            <w:r>
              <w:rPr>
                <w:rFonts w:eastAsiaTheme="minorEastAsia" w:hint="eastAsia"/>
                <w:b w:val="0"/>
                <w:bCs/>
              </w:rPr>
              <w:t>4</w:t>
            </w:r>
            <w:r>
              <w:rPr>
                <w:rFonts w:eastAsiaTheme="minorEastAsia"/>
                <w:b w:val="0"/>
                <w:bCs/>
              </w:rPr>
              <w:t>.6</w:t>
            </w:r>
          </w:p>
        </w:tc>
        <w:tc>
          <w:tcPr>
            <w:tcW w:w="1134" w:type="dxa"/>
          </w:tcPr>
          <w:p w14:paraId="09A6F16E" w14:textId="77777777" w:rsidR="002D6842" w:rsidRDefault="002D6842" w:rsidP="00A935C3">
            <w:pPr>
              <w:pStyle w:val="proposal"/>
              <w:spacing w:after="120"/>
              <w:jc w:val="center"/>
              <w:rPr>
                <w:rFonts w:eastAsiaTheme="minorEastAsia"/>
                <w:b w:val="0"/>
                <w:bCs/>
              </w:rPr>
            </w:pPr>
            <w:r>
              <w:rPr>
                <w:rFonts w:eastAsiaTheme="minorEastAsia" w:hint="eastAsia"/>
                <w:b w:val="0"/>
                <w:bCs/>
              </w:rPr>
              <w:t>2</w:t>
            </w:r>
            <w:r>
              <w:rPr>
                <w:rFonts w:eastAsiaTheme="minorEastAsia"/>
                <w:b w:val="0"/>
                <w:bCs/>
              </w:rPr>
              <w:t>2.4</w:t>
            </w:r>
          </w:p>
        </w:tc>
        <w:tc>
          <w:tcPr>
            <w:tcW w:w="1276" w:type="dxa"/>
          </w:tcPr>
          <w:p w14:paraId="6488B83D" w14:textId="77777777" w:rsidR="002D6842" w:rsidRDefault="002D6842" w:rsidP="00A935C3">
            <w:pPr>
              <w:pStyle w:val="proposal"/>
              <w:spacing w:after="120"/>
              <w:jc w:val="center"/>
              <w:rPr>
                <w:rFonts w:eastAsiaTheme="minorEastAsia"/>
                <w:b w:val="0"/>
                <w:bCs/>
              </w:rPr>
            </w:pPr>
            <w:r>
              <w:rPr>
                <w:rFonts w:eastAsiaTheme="minorEastAsia" w:hint="eastAsia"/>
                <w:b w:val="0"/>
                <w:bCs/>
              </w:rPr>
              <w:t>2</w:t>
            </w:r>
            <w:r>
              <w:rPr>
                <w:rFonts w:eastAsiaTheme="minorEastAsia"/>
                <w:b w:val="0"/>
                <w:bCs/>
              </w:rPr>
              <w:t>3.5</w:t>
            </w:r>
          </w:p>
        </w:tc>
        <w:tc>
          <w:tcPr>
            <w:tcW w:w="1094" w:type="dxa"/>
          </w:tcPr>
          <w:p w14:paraId="6C10ED99" w14:textId="77777777" w:rsidR="002D6842" w:rsidRPr="00033AF0"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.1</w:t>
            </w:r>
          </w:p>
        </w:tc>
        <w:tc>
          <w:tcPr>
            <w:tcW w:w="1275" w:type="dxa"/>
          </w:tcPr>
          <w:p w14:paraId="607806EF" w14:textId="77777777" w:rsidR="002D6842" w:rsidRDefault="002D6842" w:rsidP="00A935C3">
            <w:pPr>
              <w:pStyle w:val="proposal"/>
              <w:spacing w:after="120"/>
              <w:jc w:val="center"/>
              <w:rPr>
                <w:rFonts w:eastAsiaTheme="minorEastAsia"/>
                <w:b w:val="0"/>
                <w:bCs/>
              </w:rPr>
            </w:pPr>
            <w:r>
              <w:rPr>
                <w:rFonts w:eastAsiaTheme="minorEastAsia" w:hint="eastAsia"/>
                <w:b w:val="0"/>
                <w:bCs/>
              </w:rPr>
              <w:t>7</w:t>
            </w:r>
            <w:r>
              <w:rPr>
                <w:rFonts w:eastAsiaTheme="minorEastAsia"/>
                <w:b w:val="0"/>
                <w:bCs/>
              </w:rPr>
              <w:t>.8</w:t>
            </w:r>
          </w:p>
        </w:tc>
      </w:tr>
      <w:tr w:rsidR="002D6842" w:rsidRPr="00485B90" w14:paraId="1C1FC284" w14:textId="77777777" w:rsidTr="007712BF">
        <w:tblPrEx>
          <w:jc w:val="left"/>
        </w:tblPrEx>
        <w:tc>
          <w:tcPr>
            <w:tcW w:w="1286" w:type="dxa"/>
            <w:vMerge/>
          </w:tcPr>
          <w:p w14:paraId="0A9AF959" w14:textId="77777777" w:rsidR="002D6842" w:rsidRDefault="002D6842" w:rsidP="00A935C3">
            <w:pPr>
              <w:pStyle w:val="proposal"/>
              <w:spacing w:after="120"/>
              <w:jc w:val="center"/>
              <w:rPr>
                <w:rFonts w:eastAsiaTheme="minorEastAsia"/>
              </w:rPr>
            </w:pPr>
          </w:p>
        </w:tc>
        <w:tc>
          <w:tcPr>
            <w:tcW w:w="846" w:type="dxa"/>
            <w:gridSpan w:val="2"/>
            <w:vMerge/>
          </w:tcPr>
          <w:p w14:paraId="765C6FD2" w14:textId="77777777" w:rsidR="002D6842" w:rsidRDefault="002D6842" w:rsidP="00A935C3">
            <w:pPr>
              <w:pStyle w:val="proposal"/>
              <w:spacing w:after="120"/>
              <w:jc w:val="center"/>
              <w:rPr>
                <w:rFonts w:eastAsiaTheme="minorEastAsia"/>
              </w:rPr>
            </w:pPr>
          </w:p>
        </w:tc>
        <w:tc>
          <w:tcPr>
            <w:tcW w:w="992" w:type="dxa"/>
          </w:tcPr>
          <w:p w14:paraId="533AB6BC" w14:textId="77777777" w:rsidR="002D6842" w:rsidRDefault="002D6842" w:rsidP="00A935C3">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w:t>
            </w:r>
            <w:r>
              <w:rPr>
                <w:rFonts w:eastAsiaTheme="minorEastAsia"/>
                <w:b w:val="0"/>
                <w:bCs/>
              </w:rPr>
              <w:t>9</w:t>
            </w:r>
          </w:p>
        </w:tc>
        <w:tc>
          <w:tcPr>
            <w:tcW w:w="992" w:type="dxa"/>
          </w:tcPr>
          <w:p w14:paraId="0E81366C"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6.4</w:t>
            </w:r>
          </w:p>
        </w:tc>
        <w:tc>
          <w:tcPr>
            <w:tcW w:w="1134" w:type="dxa"/>
          </w:tcPr>
          <w:p w14:paraId="0E1184D6"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2</w:t>
            </w:r>
            <w:r>
              <w:rPr>
                <w:rFonts w:eastAsiaTheme="minorEastAsia"/>
                <w:b w:val="0"/>
                <w:bCs/>
              </w:rPr>
              <w:t>0.8</w:t>
            </w:r>
          </w:p>
        </w:tc>
        <w:tc>
          <w:tcPr>
            <w:tcW w:w="1129" w:type="dxa"/>
          </w:tcPr>
          <w:p w14:paraId="5121B0AD"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4</w:t>
            </w:r>
            <w:r>
              <w:rPr>
                <w:rFonts w:eastAsiaTheme="minorEastAsia"/>
                <w:b w:val="0"/>
                <w:bCs/>
              </w:rPr>
              <w:t>.4</w:t>
            </w:r>
          </w:p>
        </w:tc>
        <w:tc>
          <w:tcPr>
            <w:tcW w:w="1134" w:type="dxa"/>
          </w:tcPr>
          <w:p w14:paraId="1483B9C3"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2</w:t>
            </w:r>
            <w:r>
              <w:rPr>
                <w:rFonts w:eastAsiaTheme="minorEastAsia"/>
                <w:b w:val="0"/>
                <w:bCs/>
              </w:rPr>
              <w:t>4.7</w:t>
            </w:r>
          </w:p>
        </w:tc>
        <w:tc>
          <w:tcPr>
            <w:tcW w:w="1276" w:type="dxa"/>
          </w:tcPr>
          <w:p w14:paraId="1C7A2A4F"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2</w:t>
            </w:r>
            <w:r>
              <w:rPr>
                <w:rFonts w:eastAsiaTheme="minorEastAsia"/>
                <w:b w:val="0"/>
                <w:bCs/>
              </w:rPr>
              <w:t>5.5</w:t>
            </w:r>
          </w:p>
        </w:tc>
        <w:tc>
          <w:tcPr>
            <w:tcW w:w="1094" w:type="dxa"/>
          </w:tcPr>
          <w:p w14:paraId="15B5E295"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0</w:t>
            </w:r>
            <w:r>
              <w:rPr>
                <w:rFonts w:eastAsiaTheme="minorEastAsia"/>
                <w:b w:val="0"/>
                <w:bCs/>
              </w:rPr>
              <w:t>.8</w:t>
            </w:r>
          </w:p>
        </w:tc>
        <w:tc>
          <w:tcPr>
            <w:tcW w:w="1275" w:type="dxa"/>
          </w:tcPr>
          <w:p w14:paraId="7DC22559" w14:textId="77777777" w:rsidR="002D6842" w:rsidRPr="00485B90" w:rsidRDefault="002D6842" w:rsidP="00A935C3">
            <w:pPr>
              <w:pStyle w:val="proposal"/>
              <w:spacing w:after="120"/>
              <w:jc w:val="center"/>
              <w:rPr>
                <w:rFonts w:eastAsiaTheme="minorEastAsia"/>
                <w:b w:val="0"/>
                <w:bCs/>
              </w:rPr>
            </w:pPr>
            <w:r>
              <w:rPr>
                <w:rFonts w:eastAsiaTheme="minorEastAsia" w:hint="eastAsia"/>
                <w:b w:val="0"/>
                <w:bCs/>
              </w:rPr>
              <w:t>8</w:t>
            </w:r>
            <w:r>
              <w:rPr>
                <w:rFonts w:eastAsiaTheme="minorEastAsia"/>
                <w:b w:val="0"/>
                <w:bCs/>
              </w:rPr>
              <w:t>.3</w:t>
            </w:r>
          </w:p>
        </w:tc>
      </w:tr>
    </w:tbl>
    <w:p w14:paraId="3BA12BB1" w14:textId="77777777" w:rsidR="00826161" w:rsidRDefault="00826161" w:rsidP="00826161">
      <w:pPr>
        <w:pStyle w:val="25"/>
        <w:spacing w:after="120"/>
        <w:rPr>
          <w:rFonts w:eastAsiaTheme="minorEastAsia"/>
        </w:rPr>
      </w:pPr>
    </w:p>
    <w:tbl>
      <w:tblPr>
        <w:tblStyle w:val="af7"/>
        <w:tblW w:w="0" w:type="auto"/>
        <w:tblLook w:val="04A0" w:firstRow="1" w:lastRow="0" w:firstColumn="1" w:lastColumn="0" w:noHBand="0" w:noVBand="1"/>
      </w:tblPr>
      <w:tblGrid>
        <w:gridCol w:w="5158"/>
        <w:gridCol w:w="5299"/>
      </w:tblGrid>
      <w:tr w:rsidR="00BA679D" w14:paraId="203896B8" w14:textId="77777777" w:rsidTr="00826161">
        <w:tc>
          <w:tcPr>
            <w:tcW w:w="5158" w:type="dxa"/>
          </w:tcPr>
          <w:p w14:paraId="078490CD" w14:textId="77777777" w:rsidR="00826161" w:rsidRDefault="00826161" w:rsidP="00A935C3">
            <w:pPr>
              <w:pStyle w:val="25"/>
              <w:spacing w:after="120"/>
              <w:rPr>
                <w:rFonts w:eastAsiaTheme="minorEastAsia"/>
              </w:rPr>
            </w:pPr>
            <w:r>
              <w:rPr>
                <w:noProof/>
              </w:rPr>
              <w:drawing>
                <wp:inline distT="0" distB="0" distL="0" distR="0" wp14:anchorId="4DFCC2D6" wp14:editId="74CB7217">
                  <wp:extent cx="3046021" cy="2321280"/>
                  <wp:effectExtent l="0" t="0" r="2540"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86985" cy="2352497"/>
                          </a:xfrm>
                          <a:prstGeom prst="rect">
                            <a:avLst/>
                          </a:prstGeom>
                        </pic:spPr>
                      </pic:pic>
                    </a:graphicData>
                  </a:graphic>
                </wp:inline>
              </w:drawing>
            </w:r>
          </w:p>
        </w:tc>
        <w:tc>
          <w:tcPr>
            <w:tcW w:w="5299" w:type="dxa"/>
          </w:tcPr>
          <w:p w14:paraId="03B3B522" w14:textId="77777777" w:rsidR="00826161" w:rsidRDefault="00826161" w:rsidP="00A935C3">
            <w:pPr>
              <w:pStyle w:val="25"/>
              <w:spacing w:after="120"/>
              <w:rPr>
                <w:rFonts w:eastAsiaTheme="minorEastAsia"/>
              </w:rPr>
            </w:pPr>
            <w:r>
              <w:rPr>
                <w:noProof/>
              </w:rPr>
              <w:drawing>
                <wp:inline distT="0" distB="0" distL="0" distR="0" wp14:anchorId="3BE4E134" wp14:editId="56A063AD">
                  <wp:extent cx="2986644" cy="2311403"/>
                  <wp:effectExtent l="0" t="0" r="444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9055" cy="2359704"/>
                          </a:xfrm>
                          <a:prstGeom prst="rect">
                            <a:avLst/>
                          </a:prstGeom>
                        </pic:spPr>
                      </pic:pic>
                    </a:graphicData>
                  </a:graphic>
                </wp:inline>
              </w:drawing>
            </w:r>
          </w:p>
        </w:tc>
      </w:tr>
      <w:tr w:rsidR="00BA679D" w14:paraId="5B62F681" w14:textId="77777777" w:rsidTr="00826161">
        <w:tc>
          <w:tcPr>
            <w:tcW w:w="5158" w:type="dxa"/>
          </w:tcPr>
          <w:p w14:paraId="35FAE19E" w14:textId="77777777" w:rsidR="00826161" w:rsidRDefault="00826161" w:rsidP="00A935C3">
            <w:pPr>
              <w:pStyle w:val="25"/>
              <w:spacing w:after="120"/>
              <w:rPr>
                <w:rFonts w:eastAsiaTheme="minorEastAsia"/>
              </w:rPr>
            </w:pPr>
            <w:r>
              <w:rPr>
                <w:noProof/>
              </w:rPr>
              <w:lastRenderedPageBreak/>
              <w:drawing>
                <wp:inline distT="0" distB="0" distL="0" distR="0" wp14:anchorId="621CD13E" wp14:editId="069418DC">
                  <wp:extent cx="3117273" cy="2387926"/>
                  <wp:effectExtent l="0" t="0" r="698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46871" cy="2410599"/>
                          </a:xfrm>
                          <a:prstGeom prst="rect">
                            <a:avLst/>
                          </a:prstGeom>
                        </pic:spPr>
                      </pic:pic>
                    </a:graphicData>
                  </a:graphic>
                </wp:inline>
              </w:drawing>
            </w:r>
          </w:p>
        </w:tc>
        <w:tc>
          <w:tcPr>
            <w:tcW w:w="5299" w:type="dxa"/>
          </w:tcPr>
          <w:p w14:paraId="74AE3CE4" w14:textId="77777777" w:rsidR="00826161" w:rsidRDefault="00826161" w:rsidP="00A935C3">
            <w:pPr>
              <w:pStyle w:val="25"/>
              <w:spacing w:after="120"/>
              <w:rPr>
                <w:rFonts w:eastAsiaTheme="minorEastAsia"/>
              </w:rPr>
            </w:pPr>
            <w:r>
              <w:rPr>
                <w:noProof/>
              </w:rPr>
              <w:drawing>
                <wp:inline distT="0" distB="0" distL="0" distR="0" wp14:anchorId="7A8A6185" wp14:editId="29CC34F6">
                  <wp:extent cx="3188525" cy="2500474"/>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32608" cy="2535045"/>
                          </a:xfrm>
                          <a:prstGeom prst="rect">
                            <a:avLst/>
                          </a:prstGeom>
                        </pic:spPr>
                      </pic:pic>
                    </a:graphicData>
                  </a:graphic>
                </wp:inline>
              </w:drawing>
            </w:r>
          </w:p>
        </w:tc>
      </w:tr>
      <w:tr w:rsidR="00BA679D" w14:paraId="61630759" w14:textId="77777777" w:rsidTr="00826161">
        <w:tc>
          <w:tcPr>
            <w:tcW w:w="5158" w:type="dxa"/>
          </w:tcPr>
          <w:p w14:paraId="04241064" w14:textId="77777777" w:rsidR="00826161" w:rsidRDefault="00826161" w:rsidP="00A935C3">
            <w:pPr>
              <w:pStyle w:val="25"/>
              <w:spacing w:after="120"/>
              <w:rPr>
                <w:noProof/>
              </w:rPr>
            </w:pPr>
            <w:r>
              <w:rPr>
                <w:noProof/>
              </w:rPr>
              <w:drawing>
                <wp:inline distT="0" distB="0" distL="0" distR="0" wp14:anchorId="01B1B0B8" wp14:editId="18D52E9B">
                  <wp:extent cx="3124025" cy="2363113"/>
                  <wp:effectExtent l="0" t="0" r="63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33554" cy="2370321"/>
                          </a:xfrm>
                          <a:prstGeom prst="rect">
                            <a:avLst/>
                          </a:prstGeom>
                        </pic:spPr>
                      </pic:pic>
                    </a:graphicData>
                  </a:graphic>
                </wp:inline>
              </w:drawing>
            </w:r>
          </w:p>
        </w:tc>
        <w:tc>
          <w:tcPr>
            <w:tcW w:w="5299" w:type="dxa"/>
          </w:tcPr>
          <w:p w14:paraId="769586D8" w14:textId="77777777" w:rsidR="00826161" w:rsidRDefault="00826161" w:rsidP="00A935C3">
            <w:pPr>
              <w:pStyle w:val="25"/>
              <w:spacing w:after="120"/>
              <w:rPr>
                <w:noProof/>
              </w:rPr>
            </w:pPr>
            <w:r>
              <w:rPr>
                <w:noProof/>
              </w:rPr>
              <w:drawing>
                <wp:inline distT="0" distB="0" distL="0" distR="0" wp14:anchorId="4569A6C9" wp14:editId="01303987">
                  <wp:extent cx="3176091" cy="2371338"/>
                  <wp:effectExtent l="0" t="0" r="571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88788" cy="2380818"/>
                          </a:xfrm>
                          <a:prstGeom prst="rect">
                            <a:avLst/>
                          </a:prstGeom>
                        </pic:spPr>
                      </pic:pic>
                    </a:graphicData>
                  </a:graphic>
                </wp:inline>
              </w:drawing>
            </w:r>
          </w:p>
        </w:tc>
      </w:tr>
      <w:tr w:rsidR="00BA679D" w14:paraId="369C9C90" w14:textId="77777777" w:rsidTr="00826161">
        <w:tc>
          <w:tcPr>
            <w:tcW w:w="5158" w:type="dxa"/>
          </w:tcPr>
          <w:p w14:paraId="2F1DDD57" w14:textId="77777777" w:rsidR="00826161" w:rsidRDefault="00826161" w:rsidP="00A935C3">
            <w:pPr>
              <w:pStyle w:val="25"/>
              <w:spacing w:after="120"/>
              <w:rPr>
                <w:noProof/>
              </w:rPr>
            </w:pPr>
            <w:r>
              <w:rPr>
                <w:noProof/>
              </w:rPr>
              <w:drawing>
                <wp:inline distT="0" distB="0" distL="0" distR="0" wp14:anchorId="321B8E9D" wp14:editId="663AFB12">
                  <wp:extent cx="3073918" cy="22860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85402" cy="2294540"/>
                          </a:xfrm>
                          <a:prstGeom prst="rect">
                            <a:avLst/>
                          </a:prstGeom>
                        </pic:spPr>
                      </pic:pic>
                    </a:graphicData>
                  </a:graphic>
                </wp:inline>
              </w:drawing>
            </w:r>
          </w:p>
        </w:tc>
        <w:tc>
          <w:tcPr>
            <w:tcW w:w="5299" w:type="dxa"/>
          </w:tcPr>
          <w:p w14:paraId="27C11DAF" w14:textId="77777777" w:rsidR="00826161" w:rsidRDefault="00826161" w:rsidP="00A935C3">
            <w:pPr>
              <w:pStyle w:val="25"/>
              <w:spacing w:after="120"/>
              <w:rPr>
                <w:noProof/>
              </w:rPr>
            </w:pPr>
            <w:r>
              <w:rPr>
                <w:noProof/>
              </w:rPr>
              <w:drawing>
                <wp:inline distT="0" distB="0" distL="0" distR="0" wp14:anchorId="7FBEC54D" wp14:editId="54A428BC">
                  <wp:extent cx="2941864" cy="2218864"/>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53516" cy="2227652"/>
                          </a:xfrm>
                          <a:prstGeom prst="rect">
                            <a:avLst/>
                          </a:prstGeom>
                        </pic:spPr>
                      </pic:pic>
                    </a:graphicData>
                  </a:graphic>
                </wp:inline>
              </w:drawing>
            </w:r>
          </w:p>
        </w:tc>
      </w:tr>
      <w:tr w:rsidR="00BA679D" w14:paraId="7D7857F8" w14:textId="77777777" w:rsidTr="00826161">
        <w:tc>
          <w:tcPr>
            <w:tcW w:w="5158" w:type="dxa"/>
          </w:tcPr>
          <w:p w14:paraId="290479C3" w14:textId="38C81AB1" w:rsidR="00826161" w:rsidRDefault="00BA679D" w:rsidP="00A935C3">
            <w:pPr>
              <w:pStyle w:val="25"/>
              <w:spacing w:after="120"/>
              <w:rPr>
                <w:noProof/>
              </w:rPr>
            </w:pPr>
            <w:r>
              <w:rPr>
                <w:noProof/>
              </w:rPr>
              <w:lastRenderedPageBreak/>
              <w:drawing>
                <wp:inline distT="0" distB="0" distL="0" distR="0" wp14:anchorId="6FB4C806" wp14:editId="5E821F5F">
                  <wp:extent cx="3089275" cy="2326042"/>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05449" cy="2338220"/>
                          </a:xfrm>
                          <a:prstGeom prst="rect">
                            <a:avLst/>
                          </a:prstGeom>
                        </pic:spPr>
                      </pic:pic>
                    </a:graphicData>
                  </a:graphic>
                </wp:inline>
              </w:drawing>
            </w:r>
          </w:p>
        </w:tc>
        <w:tc>
          <w:tcPr>
            <w:tcW w:w="5299" w:type="dxa"/>
          </w:tcPr>
          <w:p w14:paraId="2BBFF074" w14:textId="6CACF244" w:rsidR="00826161" w:rsidRDefault="00BA679D" w:rsidP="00A935C3">
            <w:pPr>
              <w:pStyle w:val="25"/>
              <w:spacing w:after="120"/>
              <w:rPr>
                <w:noProof/>
              </w:rPr>
            </w:pPr>
            <w:r>
              <w:rPr>
                <w:noProof/>
              </w:rPr>
              <w:drawing>
                <wp:inline distT="0" distB="0" distL="0" distR="0" wp14:anchorId="41D70AF2" wp14:editId="4A437A09">
                  <wp:extent cx="3124200" cy="23140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32649" cy="2320284"/>
                          </a:xfrm>
                          <a:prstGeom prst="rect">
                            <a:avLst/>
                          </a:prstGeom>
                        </pic:spPr>
                      </pic:pic>
                    </a:graphicData>
                  </a:graphic>
                </wp:inline>
              </w:drawing>
            </w:r>
          </w:p>
        </w:tc>
      </w:tr>
    </w:tbl>
    <w:p w14:paraId="1A522CFC" w14:textId="20516939" w:rsidR="00F0620D" w:rsidRPr="00F0620D" w:rsidRDefault="00F0620D" w:rsidP="00F0620D">
      <w:pPr>
        <w:pStyle w:val="aff7"/>
        <w:rPr>
          <w:rFonts w:eastAsiaTheme="minorEastAsia"/>
        </w:rPr>
      </w:pPr>
      <w:r>
        <w:rPr>
          <w:rFonts w:hint="eastAsia"/>
        </w:rPr>
        <w:t>F</w:t>
      </w:r>
      <w:r>
        <w:t>igure 4-1: Simulation results for PDSCH requirements with inter cell interference</w:t>
      </w:r>
    </w:p>
    <w:p w14:paraId="7352382C" w14:textId="41CBF743" w:rsidR="00F0620D" w:rsidRPr="00F0620D" w:rsidRDefault="00F0620D" w:rsidP="00F0620D">
      <w:pPr>
        <w:pStyle w:val="31"/>
        <w:spacing w:before="120" w:after="120"/>
        <w:rPr>
          <w:rFonts w:eastAsiaTheme="minorEastAsia"/>
        </w:rPr>
      </w:pPr>
      <w:r>
        <w:rPr>
          <w:rFonts w:eastAsiaTheme="minorEastAsia"/>
        </w:rPr>
        <w:t>Table 4-2 and Figure 4-2 provides simulation results for 8Rx with MU-MIMO.</w:t>
      </w:r>
    </w:p>
    <w:p w14:paraId="6ECD0066" w14:textId="77777777" w:rsidR="00F0620D" w:rsidRPr="00F0620D" w:rsidRDefault="00F0620D" w:rsidP="00F0620D">
      <w:pPr>
        <w:pStyle w:val="1proposal"/>
        <w:numPr>
          <w:ilvl w:val="0"/>
          <w:numId w:val="0"/>
        </w:numPr>
        <w:ind w:left="704" w:hanging="420"/>
        <w:jc w:val="center"/>
      </w:pPr>
      <w:r>
        <w:rPr>
          <w:rFonts w:hint="eastAsia"/>
        </w:rPr>
        <w:t>T</w:t>
      </w:r>
      <w:r>
        <w:t>able 4-2: Summary of simulation results for 8Rx with MU-MIMO</w:t>
      </w:r>
    </w:p>
    <w:tbl>
      <w:tblPr>
        <w:tblStyle w:val="af7"/>
        <w:tblW w:w="10768" w:type="dxa"/>
        <w:tblLayout w:type="fixed"/>
        <w:tblLook w:val="04A0" w:firstRow="1" w:lastRow="0" w:firstColumn="1" w:lastColumn="0" w:noHBand="0" w:noVBand="1"/>
      </w:tblPr>
      <w:tblGrid>
        <w:gridCol w:w="988"/>
        <w:gridCol w:w="850"/>
        <w:gridCol w:w="1276"/>
        <w:gridCol w:w="1417"/>
        <w:gridCol w:w="851"/>
        <w:gridCol w:w="1276"/>
        <w:gridCol w:w="1417"/>
        <w:gridCol w:w="992"/>
        <w:gridCol w:w="1701"/>
      </w:tblGrid>
      <w:tr w:rsidR="00F0620D" w14:paraId="7BC458D3" w14:textId="77777777" w:rsidTr="00A935C3">
        <w:tc>
          <w:tcPr>
            <w:tcW w:w="1838" w:type="dxa"/>
            <w:gridSpan w:val="2"/>
            <w:vMerge w:val="restart"/>
          </w:tcPr>
          <w:p w14:paraId="499532C7" w14:textId="77777777" w:rsidR="00F0620D" w:rsidRDefault="00F0620D" w:rsidP="00A935C3">
            <w:pPr>
              <w:pStyle w:val="proposal"/>
              <w:spacing w:after="120"/>
              <w:jc w:val="center"/>
              <w:rPr>
                <w:rFonts w:eastAsiaTheme="minorEastAsia"/>
              </w:rPr>
            </w:pPr>
          </w:p>
        </w:tc>
        <w:tc>
          <w:tcPr>
            <w:tcW w:w="3544" w:type="dxa"/>
            <w:gridSpan w:val="3"/>
          </w:tcPr>
          <w:p w14:paraId="7BC9E185" w14:textId="77777777" w:rsidR="00F0620D" w:rsidRDefault="00F0620D" w:rsidP="00A935C3">
            <w:pPr>
              <w:pStyle w:val="proposal"/>
              <w:spacing w:after="120"/>
              <w:jc w:val="center"/>
              <w:rPr>
                <w:rFonts w:eastAsiaTheme="minorEastAsia"/>
              </w:rPr>
            </w:pPr>
            <w:r>
              <w:rPr>
                <w:rFonts w:eastAsiaTheme="minorEastAsia" w:hint="eastAsia"/>
              </w:rPr>
              <w:t>B</w:t>
            </w:r>
            <w:r>
              <w:rPr>
                <w:rFonts w:eastAsiaTheme="minorEastAsia"/>
              </w:rPr>
              <w:t>aseline receiver</w:t>
            </w:r>
          </w:p>
        </w:tc>
        <w:tc>
          <w:tcPr>
            <w:tcW w:w="3685" w:type="dxa"/>
            <w:gridSpan w:val="3"/>
          </w:tcPr>
          <w:p w14:paraId="0ADD945F" w14:textId="77777777" w:rsidR="00F0620D" w:rsidRDefault="00F0620D" w:rsidP="00A935C3">
            <w:pPr>
              <w:pStyle w:val="proposal"/>
              <w:spacing w:after="120"/>
              <w:jc w:val="center"/>
              <w:rPr>
                <w:rFonts w:eastAsiaTheme="minorEastAsia"/>
              </w:rPr>
            </w:pPr>
            <w:r>
              <w:rPr>
                <w:rFonts w:eastAsiaTheme="minorEastAsia"/>
              </w:rPr>
              <w:t>Simplified receiver</w:t>
            </w:r>
          </w:p>
        </w:tc>
        <w:tc>
          <w:tcPr>
            <w:tcW w:w="1701" w:type="dxa"/>
            <w:vMerge w:val="restart"/>
          </w:tcPr>
          <w:p w14:paraId="7191A719" w14:textId="77777777" w:rsidR="00F0620D" w:rsidRDefault="00F0620D" w:rsidP="00A935C3">
            <w:pPr>
              <w:pStyle w:val="proposal"/>
              <w:spacing w:after="120"/>
              <w:jc w:val="center"/>
              <w:rPr>
                <w:rFonts w:eastAsiaTheme="minorEastAsia"/>
              </w:rPr>
            </w:pPr>
            <w:r>
              <w:rPr>
                <w:rFonts w:eastAsiaTheme="minorEastAsia" w:hint="eastAsia"/>
              </w:rPr>
              <w:t>P</w:t>
            </w:r>
            <w:r>
              <w:rPr>
                <w:rFonts w:eastAsiaTheme="minorEastAsia"/>
              </w:rPr>
              <w:t>erformance loss</w:t>
            </w:r>
          </w:p>
        </w:tc>
      </w:tr>
      <w:tr w:rsidR="00F0620D" w14:paraId="1DC0F012" w14:textId="77777777" w:rsidTr="00A935C3">
        <w:tc>
          <w:tcPr>
            <w:tcW w:w="1838" w:type="dxa"/>
            <w:gridSpan w:val="2"/>
            <w:vMerge/>
          </w:tcPr>
          <w:p w14:paraId="3690827A" w14:textId="77777777" w:rsidR="00F0620D" w:rsidRDefault="00F0620D" w:rsidP="00A935C3">
            <w:pPr>
              <w:pStyle w:val="proposal"/>
              <w:spacing w:after="120"/>
              <w:jc w:val="center"/>
              <w:rPr>
                <w:rFonts w:eastAsiaTheme="minorEastAsia"/>
              </w:rPr>
            </w:pPr>
          </w:p>
        </w:tc>
        <w:tc>
          <w:tcPr>
            <w:tcW w:w="1276" w:type="dxa"/>
          </w:tcPr>
          <w:p w14:paraId="60EA447B" w14:textId="77777777" w:rsidR="00F0620D" w:rsidRDefault="00F0620D" w:rsidP="00A935C3">
            <w:pPr>
              <w:pStyle w:val="proposal"/>
              <w:spacing w:after="120"/>
              <w:jc w:val="center"/>
              <w:rPr>
                <w:rFonts w:eastAsiaTheme="minorEastAsia"/>
              </w:rPr>
            </w:pPr>
            <w:r>
              <w:rPr>
                <w:rFonts w:eastAsiaTheme="minorEastAsia" w:hint="eastAsia"/>
              </w:rPr>
              <w:t>M</w:t>
            </w:r>
            <w:r>
              <w:rPr>
                <w:rFonts w:eastAsiaTheme="minorEastAsia"/>
              </w:rPr>
              <w:t>MSE-IRC</w:t>
            </w:r>
          </w:p>
        </w:tc>
        <w:tc>
          <w:tcPr>
            <w:tcW w:w="1417" w:type="dxa"/>
          </w:tcPr>
          <w:p w14:paraId="16520B70" w14:textId="77777777" w:rsidR="00F0620D" w:rsidRDefault="00F0620D" w:rsidP="00A935C3">
            <w:pPr>
              <w:pStyle w:val="proposal"/>
              <w:spacing w:after="120"/>
              <w:jc w:val="center"/>
              <w:rPr>
                <w:rFonts w:eastAsiaTheme="minorEastAsia"/>
              </w:rPr>
            </w:pPr>
            <w:r>
              <w:rPr>
                <w:rFonts w:eastAsiaTheme="minorEastAsia" w:hint="eastAsia"/>
              </w:rPr>
              <w:t>M</w:t>
            </w:r>
            <w:r>
              <w:rPr>
                <w:rFonts w:eastAsiaTheme="minorEastAsia"/>
              </w:rPr>
              <w:t>MSE-MRC</w:t>
            </w:r>
          </w:p>
        </w:tc>
        <w:tc>
          <w:tcPr>
            <w:tcW w:w="851" w:type="dxa"/>
          </w:tcPr>
          <w:p w14:paraId="648D789D" w14:textId="77777777" w:rsidR="00F0620D" w:rsidRDefault="00F0620D" w:rsidP="00A935C3">
            <w:pPr>
              <w:pStyle w:val="proposal"/>
              <w:spacing w:after="120"/>
              <w:jc w:val="center"/>
              <w:rPr>
                <w:rFonts w:eastAsiaTheme="minorEastAsia"/>
              </w:rPr>
            </w:pPr>
            <w:r>
              <w:rPr>
                <w:rFonts w:eastAsiaTheme="minorEastAsia"/>
              </w:rPr>
              <w:t>Gain</w:t>
            </w:r>
          </w:p>
        </w:tc>
        <w:tc>
          <w:tcPr>
            <w:tcW w:w="1276" w:type="dxa"/>
          </w:tcPr>
          <w:p w14:paraId="22591054" w14:textId="77777777" w:rsidR="00F0620D" w:rsidRDefault="00F0620D" w:rsidP="00A935C3">
            <w:pPr>
              <w:pStyle w:val="proposal"/>
              <w:spacing w:after="120"/>
              <w:jc w:val="center"/>
              <w:rPr>
                <w:rFonts w:eastAsiaTheme="minorEastAsia"/>
              </w:rPr>
            </w:pPr>
            <w:r>
              <w:rPr>
                <w:rFonts w:eastAsiaTheme="minorEastAsia" w:hint="eastAsia"/>
              </w:rPr>
              <w:t>M</w:t>
            </w:r>
            <w:r>
              <w:rPr>
                <w:rFonts w:eastAsiaTheme="minorEastAsia"/>
              </w:rPr>
              <w:t>MSE-IRC</w:t>
            </w:r>
          </w:p>
        </w:tc>
        <w:tc>
          <w:tcPr>
            <w:tcW w:w="1417" w:type="dxa"/>
          </w:tcPr>
          <w:p w14:paraId="4DD43291" w14:textId="77777777" w:rsidR="00F0620D" w:rsidRDefault="00F0620D" w:rsidP="00A935C3">
            <w:pPr>
              <w:pStyle w:val="proposal"/>
              <w:spacing w:after="120"/>
              <w:jc w:val="center"/>
              <w:rPr>
                <w:rFonts w:eastAsiaTheme="minorEastAsia"/>
              </w:rPr>
            </w:pPr>
            <w:r>
              <w:rPr>
                <w:rFonts w:eastAsiaTheme="minorEastAsia" w:hint="eastAsia"/>
              </w:rPr>
              <w:t>M</w:t>
            </w:r>
            <w:r>
              <w:rPr>
                <w:rFonts w:eastAsiaTheme="minorEastAsia"/>
              </w:rPr>
              <w:t>MSE-MRC</w:t>
            </w:r>
          </w:p>
        </w:tc>
        <w:tc>
          <w:tcPr>
            <w:tcW w:w="992" w:type="dxa"/>
          </w:tcPr>
          <w:p w14:paraId="60A4CC86" w14:textId="77777777" w:rsidR="00F0620D" w:rsidRDefault="00F0620D" w:rsidP="00A935C3">
            <w:pPr>
              <w:pStyle w:val="proposal"/>
              <w:spacing w:after="120"/>
              <w:jc w:val="center"/>
              <w:rPr>
                <w:rFonts w:eastAsiaTheme="minorEastAsia"/>
              </w:rPr>
            </w:pPr>
            <w:r>
              <w:rPr>
                <w:rFonts w:eastAsiaTheme="minorEastAsia"/>
              </w:rPr>
              <w:t>Gain</w:t>
            </w:r>
          </w:p>
        </w:tc>
        <w:tc>
          <w:tcPr>
            <w:tcW w:w="1701" w:type="dxa"/>
            <w:vMerge/>
          </w:tcPr>
          <w:p w14:paraId="2D472771" w14:textId="77777777" w:rsidR="00F0620D" w:rsidRDefault="00F0620D" w:rsidP="00A935C3">
            <w:pPr>
              <w:pStyle w:val="proposal"/>
              <w:spacing w:after="120"/>
              <w:jc w:val="center"/>
              <w:rPr>
                <w:rFonts w:eastAsiaTheme="minorEastAsia"/>
              </w:rPr>
            </w:pPr>
          </w:p>
        </w:tc>
      </w:tr>
      <w:tr w:rsidR="00F0620D" w14:paraId="346E041D" w14:textId="77777777" w:rsidTr="00A935C3">
        <w:tc>
          <w:tcPr>
            <w:tcW w:w="988" w:type="dxa"/>
            <w:vMerge w:val="restart"/>
          </w:tcPr>
          <w:p w14:paraId="0DC6AA19" w14:textId="77777777" w:rsidR="00F0620D" w:rsidRPr="003C6A0B" w:rsidRDefault="00F0620D" w:rsidP="00A935C3">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ank2</w:t>
            </w:r>
            <w:r>
              <w:rPr>
                <w:rFonts w:eastAsiaTheme="minorEastAsia"/>
                <w:b w:val="0"/>
                <w:bCs/>
              </w:rPr>
              <w:t>+2</w:t>
            </w:r>
          </w:p>
        </w:tc>
        <w:tc>
          <w:tcPr>
            <w:tcW w:w="850" w:type="dxa"/>
          </w:tcPr>
          <w:p w14:paraId="19784678" w14:textId="77777777" w:rsidR="00F0620D" w:rsidRPr="003C6A0B" w:rsidRDefault="00F0620D" w:rsidP="00A935C3">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CS13</w:t>
            </w:r>
          </w:p>
        </w:tc>
        <w:tc>
          <w:tcPr>
            <w:tcW w:w="1276" w:type="dxa"/>
          </w:tcPr>
          <w:p w14:paraId="363424B7" w14:textId="77777777" w:rsidR="00F0620D" w:rsidRPr="00E86756" w:rsidRDefault="00F0620D" w:rsidP="00A935C3">
            <w:pPr>
              <w:pStyle w:val="proposal"/>
              <w:spacing w:after="120"/>
              <w:jc w:val="center"/>
              <w:rPr>
                <w:rFonts w:eastAsiaTheme="minorEastAsia"/>
                <w:b w:val="0"/>
                <w:bCs/>
              </w:rPr>
            </w:pPr>
            <w:r w:rsidRPr="00E86756">
              <w:rPr>
                <w:rFonts w:eastAsiaTheme="minorEastAsia" w:hint="eastAsia"/>
                <w:b w:val="0"/>
                <w:bCs/>
              </w:rPr>
              <w:t>6</w:t>
            </w:r>
            <w:r w:rsidRPr="00E86756">
              <w:rPr>
                <w:rFonts w:eastAsiaTheme="minorEastAsia"/>
                <w:b w:val="0"/>
                <w:bCs/>
              </w:rPr>
              <w:t>.0</w:t>
            </w:r>
          </w:p>
        </w:tc>
        <w:tc>
          <w:tcPr>
            <w:tcW w:w="1417" w:type="dxa"/>
          </w:tcPr>
          <w:p w14:paraId="09714006" w14:textId="77777777" w:rsidR="00F0620D" w:rsidRPr="00E86756" w:rsidRDefault="00F0620D" w:rsidP="00A935C3">
            <w:pPr>
              <w:pStyle w:val="proposal"/>
              <w:spacing w:after="120"/>
              <w:jc w:val="center"/>
              <w:rPr>
                <w:rFonts w:eastAsiaTheme="minorEastAsia"/>
                <w:b w:val="0"/>
                <w:bCs/>
              </w:rPr>
            </w:pPr>
            <w:r>
              <w:rPr>
                <w:rFonts w:eastAsiaTheme="minorEastAsia" w:hint="eastAsia"/>
                <w:b w:val="0"/>
                <w:bCs/>
              </w:rPr>
              <w:t>1</w:t>
            </w:r>
            <w:r>
              <w:rPr>
                <w:rFonts w:eastAsiaTheme="minorEastAsia"/>
                <w:b w:val="0"/>
                <w:bCs/>
              </w:rPr>
              <w:t>1.7</w:t>
            </w:r>
          </w:p>
        </w:tc>
        <w:tc>
          <w:tcPr>
            <w:tcW w:w="851" w:type="dxa"/>
          </w:tcPr>
          <w:p w14:paraId="58B1DADA" w14:textId="77777777" w:rsidR="00F0620D" w:rsidRPr="00E86756" w:rsidRDefault="00F0620D" w:rsidP="00A935C3">
            <w:pPr>
              <w:pStyle w:val="proposal"/>
              <w:spacing w:after="120"/>
              <w:jc w:val="center"/>
              <w:rPr>
                <w:rFonts w:eastAsiaTheme="minorEastAsia"/>
                <w:b w:val="0"/>
                <w:bCs/>
              </w:rPr>
            </w:pPr>
            <w:r>
              <w:rPr>
                <w:rFonts w:eastAsiaTheme="minorEastAsia" w:hint="eastAsia"/>
                <w:b w:val="0"/>
                <w:bCs/>
              </w:rPr>
              <w:t>5</w:t>
            </w:r>
            <w:r>
              <w:rPr>
                <w:rFonts w:eastAsiaTheme="minorEastAsia"/>
                <w:b w:val="0"/>
                <w:bCs/>
              </w:rPr>
              <w:t>.7</w:t>
            </w:r>
          </w:p>
        </w:tc>
        <w:tc>
          <w:tcPr>
            <w:tcW w:w="1276" w:type="dxa"/>
          </w:tcPr>
          <w:p w14:paraId="3A25D1A2" w14:textId="77777777" w:rsidR="00F0620D" w:rsidRPr="00E86756" w:rsidRDefault="00F0620D" w:rsidP="00A935C3">
            <w:pPr>
              <w:pStyle w:val="proposal"/>
              <w:spacing w:after="120"/>
              <w:jc w:val="center"/>
              <w:rPr>
                <w:rFonts w:eastAsiaTheme="minorEastAsia"/>
                <w:b w:val="0"/>
                <w:bCs/>
              </w:rPr>
            </w:pPr>
            <w:r w:rsidRPr="00E86756">
              <w:rPr>
                <w:rFonts w:eastAsiaTheme="minorEastAsia" w:hint="eastAsia"/>
                <w:b w:val="0"/>
                <w:bCs/>
              </w:rPr>
              <w:t>7</w:t>
            </w:r>
            <w:r w:rsidRPr="00E86756">
              <w:rPr>
                <w:rFonts w:eastAsiaTheme="minorEastAsia"/>
                <w:b w:val="0"/>
                <w:bCs/>
              </w:rPr>
              <w:t>.9</w:t>
            </w:r>
          </w:p>
        </w:tc>
        <w:tc>
          <w:tcPr>
            <w:tcW w:w="1417" w:type="dxa"/>
          </w:tcPr>
          <w:p w14:paraId="57E81808" w14:textId="77777777" w:rsidR="00F0620D" w:rsidRDefault="00F0620D" w:rsidP="00A935C3">
            <w:pPr>
              <w:pStyle w:val="proposal"/>
              <w:spacing w:after="120"/>
              <w:jc w:val="center"/>
              <w:rPr>
                <w:rFonts w:eastAsiaTheme="minorEastAsia"/>
              </w:rPr>
            </w:pPr>
            <w:r w:rsidRPr="00561D0D">
              <w:rPr>
                <w:rFonts w:eastAsiaTheme="minorEastAsia" w:hint="eastAsia"/>
                <w:b w:val="0"/>
                <w:bCs/>
              </w:rPr>
              <w:t>1</w:t>
            </w:r>
            <w:r w:rsidRPr="00561D0D">
              <w:rPr>
                <w:rFonts w:eastAsiaTheme="minorEastAsia"/>
                <w:b w:val="0"/>
                <w:bCs/>
              </w:rPr>
              <w:t>7.4</w:t>
            </w:r>
          </w:p>
        </w:tc>
        <w:tc>
          <w:tcPr>
            <w:tcW w:w="992" w:type="dxa"/>
          </w:tcPr>
          <w:p w14:paraId="7DEEBF1F" w14:textId="77777777" w:rsidR="00F0620D" w:rsidRDefault="00F0620D" w:rsidP="00A935C3">
            <w:pPr>
              <w:pStyle w:val="proposal"/>
              <w:spacing w:after="120"/>
              <w:jc w:val="center"/>
              <w:rPr>
                <w:rFonts w:eastAsiaTheme="minorEastAsia"/>
              </w:rPr>
            </w:pPr>
            <w:r w:rsidRPr="0059441F">
              <w:rPr>
                <w:rFonts w:eastAsiaTheme="minorEastAsia" w:hint="eastAsia"/>
                <w:b w:val="0"/>
                <w:bCs/>
              </w:rPr>
              <w:t>6</w:t>
            </w:r>
            <w:r w:rsidRPr="0059441F">
              <w:rPr>
                <w:rFonts w:eastAsiaTheme="minorEastAsia"/>
                <w:b w:val="0"/>
                <w:bCs/>
              </w:rPr>
              <w:t>.5</w:t>
            </w:r>
          </w:p>
        </w:tc>
        <w:tc>
          <w:tcPr>
            <w:tcW w:w="1701" w:type="dxa"/>
          </w:tcPr>
          <w:p w14:paraId="4B270EC2" w14:textId="77777777" w:rsidR="00F0620D" w:rsidRPr="00E86756" w:rsidRDefault="00F0620D" w:rsidP="00A935C3">
            <w:pPr>
              <w:pStyle w:val="proposal"/>
              <w:spacing w:after="120"/>
              <w:jc w:val="center"/>
              <w:rPr>
                <w:rFonts w:eastAsiaTheme="minorEastAsia"/>
                <w:b w:val="0"/>
                <w:bCs/>
              </w:rPr>
            </w:pPr>
            <w:r w:rsidRPr="00E86756">
              <w:rPr>
                <w:rFonts w:eastAsiaTheme="minorEastAsia" w:hint="eastAsia"/>
                <w:b w:val="0"/>
                <w:bCs/>
              </w:rPr>
              <w:t>1</w:t>
            </w:r>
            <w:r w:rsidRPr="00E86756">
              <w:rPr>
                <w:rFonts w:eastAsiaTheme="minorEastAsia"/>
                <w:b w:val="0"/>
                <w:bCs/>
              </w:rPr>
              <w:t>.9</w:t>
            </w:r>
          </w:p>
        </w:tc>
      </w:tr>
      <w:tr w:rsidR="00F0620D" w14:paraId="77339004" w14:textId="77777777" w:rsidTr="00A935C3">
        <w:tc>
          <w:tcPr>
            <w:tcW w:w="988" w:type="dxa"/>
            <w:vMerge/>
          </w:tcPr>
          <w:p w14:paraId="7BA0ABFE" w14:textId="77777777" w:rsidR="00F0620D" w:rsidRPr="003C6A0B" w:rsidRDefault="00F0620D" w:rsidP="00A935C3">
            <w:pPr>
              <w:pStyle w:val="proposal"/>
              <w:spacing w:after="120"/>
              <w:jc w:val="center"/>
              <w:rPr>
                <w:rFonts w:eastAsiaTheme="minorEastAsia"/>
                <w:b w:val="0"/>
                <w:bCs/>
              </w:rPr>
            </w:pPr>
          </w:p>
        </w:tc>
        <w:tc>
          <w:tcPr>
            <w:tcW w:w="850" w:type="dxa"/>
          </w:tcPr>
          <w:p w14:paraId="5DF318D9" w14:textId="77777777" w:rsidR="00F0620D" w:rsidRPr="003C6A0B" w:rsidRDefault="00F0620D" w:rsidP="00A935C3">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CS19</w:t>
            </w:r>
          </w:p>
        </w:tc>
        <w:tc>
          <w:tcPr>
            <w:tcW w:w="1276" w:type="dxa"/>
          </w:tcPr>
          <w:p w14:paraId="520D141F" w14:textId="77777777" w:rsidR="00F0620D" w:rsidRPr="00E86756" w:rsidRDefault="00F0620D" w:rsidP="00A935C3">
            <w:pPr>
              <w:pStyle w:val="proposal"/>
              <w:spacing w:after="120"/>
              <w:jc w:val="center"/>
              <w:rPr>
                <w:rFonts w:eastAsiaTheme="minorEastAsia"/>
                <w:b w:val="0"/>
                <w:bCs/>
              </w:rPr>
            </w:pPr>
            <w:r w:rsidRPr="00E86756">
              <w:rPr>
                <w:rFonts w:eastAsiaTheme="minorEastAsia" w:hint="eastAsia"/>
                <w:b w:val="0"/>
                <w:bCs/>
              </w:rPr>
              <w:t>1</w:t>
            </w:r>
            <w:r w:rsidRPr="00E86756">
              <w:rPr>
                <w:rFonts w:eastAsiaTheme="minorEastAsia"/>
                <w:b w:val="0"/>
                <w:bCs/>
              </w:rPr>
              <w:t>0.8</w:t>
            </w:r>
          </w:p>
        </w:tc>
        <w:tc>
          <w:tcPr>
            <w:tcW w:w="1417" w:type="dxa"/>
          </w:tcPr>
          <w:p w14:paraId="5AC9DA8D" w14:textId="77777777" w:rsidR="00F0620D" w:rsidRPr="00E86756" w:rsidRDefault="00F0620D" w:rsidP="00A935C3">
            <w:pPr>
              <w:pStyle w:val="proposal"/>
              <w:spacing w:after="120"/>
              <w:jc w:val="center"/>
              <w:rPr>
                <w:rFonts w:eastAsiaTheme="minorEastAsia"/>
                <w:b w:val="0"/>
                <w:bCs/>
              </w:rPr>
            </w:pPr>
            <w:r>
              <w:rPr>
                <w:rFonts w:eastAsiaTheme="minorEastAsia"/>
                <w:b w:val="0"/>
                <w:bCs/>
              </w:rPr>
              <w:t>Inf</w:t>
            </w:r>
          </w:p>
        </w:tc>
        <w:tc>
          <w:tcPr>
            <w:tcW w:w="851" w:type="dxa"/>
          </w:tcPr>
          <w:p w14:paraId="0CD245A4" w14:textId="77777777" w:rsidR="00F0620D" w:rsidRPr="00E86756" w:rsidRDefault="00F0620D" w:rsidP="00A935C3">
            <w:pPr>
              <w:pStyle w:val="proposal"/>
              <w:spacing w:after="120"/>
              <w:jc w:val="center"/>
              <w:rPr>
                <w:rFonts w:eastAsiaTheme="minorEastAsia"/>
                <w:b w:val="0"/>
                <w:bCs/>
              </w:rPr>
            </w:pPr>
            <w:r>
              <w:rPr>
                <w:rFonts w:eastAsiaTheme="minorEastAsia" w:hint="eastAsia"/>
                <w:b w:val="0"/>
                <w:bCs/>
              </w:rPr>
              <w:t>I</w:t>
            </w:r>
            <w:r>
              <w:rPr>
                <w:rFonts w:eastAsiaTheme="minorEastAsia"/>
                <w:b w:val="0"/>
                <w:bCs/>
              </w:rPr>
              <w:t>nf</w:t>
            </w:r>
          </w:p>
        </w:tc>
        <w:tc>
          <w:tcPr>
            <w:tcW w:w="1276" w:type="dxa"/>
          </w:tcPr>
          <w:p w14:paraId="79C66610" w14:textId="77777777" w:rsidR="00F0620D" w:rsidRPr="00E86756" w:rsidRDefault="00F0620D" w:rsidP="00A935C3">
            <w:pPr>
              <w:pStyle w:val="proposal"/>
              <w:spacing w:after="120"/>
              <w:jc w:val="center"/>
              <w:rPr>
                <w:rFonts w:eastAsiaTheme="minorEastAsia"/>
                <w:b w:val="0"/>
                <w:bCs/>
              </w:rPr>
            </w:pPr>
            <w:r w:rsidRPr="00E86756">
              <w:rPr>
                <w:rFonts w:eastAsiaTheme="minorEastAsia" w:hint="eastAsia"/>
                <w:b w:val="0"/>
                <w:bCs/>
              </w:rPr>
              <w:t>1</w:t>
            </w:r>
            <w:r w:rsidRPr="00E86756">
              <w:rPr>
                <w:rFonts w:eastAsiaTheme="minorEastAsia"/>
                <w:b w:val="0"/>
                <w:bCs/>
              </w:rPr>
              <w:t>4.2</w:t>
            </w:r>
          </w:p>
        </w:tc>
        <w:tc>
          <w:tcPr>
            <w:tcW w:w="1417" w:type="dxa"/>
          </w:tcPr>
          <w:p w14:paraId="4B466A93" w14:textId="77777777" w:rsidR="00F0620D" w:rsidRDefault="00F0620D" w:rsidP="00A935C3">
            <w:pPr>
              <w:pStyle w:val="proposal"/>
              <w:spacing w:after="120"/>
              <w:jc w:val="center"/>
              <w:rPr>
                <w:rFonts w:eastAsiaTheme="minorEastAsia"/>
              </w:rPr>
            </w:pPr>
            <w:r>
              <w:rPr>
                <w:rFonts w:eastAsiaTheme="minorEastAsia"/>
                <w:b w:val="0"/>
                <w:bCs/>
              </w:rPr>
              <w:t>Inf</w:t>
            </w:r>
          </w:p>
        </w:tc>
        <w:tc>
          <w:tcPr>
            <w:tcW w:w="992" w:type="dxa"/>
          </w:tcPr>
          <w:p w14:paraId="67735F7E" w14:textId="77777777" w:rsidR="00F0620D" w:rsidRPr="0059441F" w:rsidRDefault="00F0620D" w:rsidP="00A935C3">
            <w:pPr>
              <w:pStyle w:val="proposal"/>
              <w:spacing w:after="120"/>
              <w:jc w:val="center"/>
              <w:rPr>
                <w:rFonts w:eastAsiaTheme="minorEastAsia"/>
                <w:b w:val="0"/>
                <w:bCs/>
              </w:rPr>
            </w:pPr>
            <w:r>
              <w:rPr>
                <w:rFonts w:eastAsiaTheme="minorEastAsia"/>
                <w:b w:val="0"/>
                <w:bCs/>
              </w:rPr>
              <w:t>Inf</w:t>
            </w:r>
          </w:p>
        </w:tc>
        <w:tc>
          <w:tcPr>
            <w:tcW w:w="1701" w:type="dxa"/>
          </w:tcPr>
          <w:p w14:paraId="502359A9" w14:textId="77777777" w:rsidR="00F0620D" w:rsidRPr="00E86756" w:rsidRDefault="00F0620D" w:rsidP="00A935C3">
            <w:pPr>
              <w:pStyle w:val="proposal"/>
              <w:spacing w:after="120"/>
              <w:jc w:val="center"/>
              <w:rPr>
                <w:rFonts w:eastAsiaTheme="minorEastAsia"/>
                <w:b w:val="0"/>
                <w:bCs/>
              </w:rPr>
            </w:pPr>
            <w:r w:rsidRPr="00E86756">
              <w:rPr>
                <w:rFonts w:eastAsiaTheme="minorEastAsia" w:hint="eastAsia"/>
                <w:b w:val="0"/>
                <w:bCs/>
              </w:rPr>
              <w:t>3</w:t>
            </w:r>
            <w:r w:rsidRPr="00E86756">
              <w:rPr>
                <w:rFonts w:eastAsiaTheme="minorEastAsia"/>
                <w:b w:val="0"/>
                <w:bCs/>
              </w:rPr>
              <w:t>.4</w:t>
            </w:r>
          </w:p>
        </w:tc>
      </w:tr>
    </w:tbl>
    <w:p w14:paraId="60747583" w14:textId="77777777" w:rsidR="00F0620D" w:rsidRPr="00F0620D" w:rsidRDefault="00F0620D" w:rsidP="00F0620D">
      <w:pPr>
        <w:pStyle w:val="aff7"/>
        <w:jc w:val="left"/>
        <w:rPr>
          <w:rFonts w:eastAsiaTheme="minorEastAsia"/>
        </w:rPr>
      </w:pPr>
    </w:p>
    <w:tbl>
      <w:tblPr>
        <w:tblStyle w:val="af7"/>
        <w:tblW w:w="0" w:type="auto"/>
        <w:tblLook w:val="04A0" w:firstRow="1" w:lastRow="0" w:firstColumn="1" w:lastColumn="0" w:noHBand="0" w:noVBand="1"/>
      </w:tblPr>
      <w:tblGrid>
        <w:gridCol w:w="5228"/>
        <w:gridCol w:w="5229"/>
      </w:tblGrid>
      <w:tr w:rsidR="00F0620D" w14:paraId="6E9AD4C4" w14:textId="77777777" w:rsidTr="00A935C3">
        <w:tc>
          <w:tcPr>
            <w:tcW w:w="5228" w:type="dxa"/>
          </w:tcPr>
          <w:p w14:paraId="746D28FF" w14:textId="77777777" w:rsidR="00F0620D" w:rsidRDefault="00F0620D" w:rsidP="00A935C3">
            <w:pPr>
              <w:rPr>
                <w:rFonts w:eastAsiaTheme="minorEastAsia"/>
                <w:b/>
                <w:bCs/>
                <w:u w:val="single"/>
                <w:lang w:eastAsia="zh-CN"/>
              </w:rPr>
            </w:pPr>
            <w:r>
              <w:rPr>
                <w:noProof/>
              </w:rPr>
              <w:drawing>
                <wp:inline distT="0" distB="0" distL="0" distR="0" wp14:anchorId="44E146B5" wp14:editId="11626FFD">
                  <wp:extent cx="2841212" cy="2222683"/>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65490" cy="2241676"/>
                          </a:xfrm>
                          <a:prstGeom prst="rect">
                            <a:avLst/>
                          </a:prstGeom>
                        </pic:spPr>
                      </pic:pic>
                    </a:graphicData>
                  </a:graphic>
                </wp:inline>
              </w:drawing>
            </w:r>
          </w:p>
        </w:tc>
        <w:tc>
          <w:tcPr>
            <w:tcW w:w="5229" w:type="dxa"/>
          </w:tcPr>
          <w:p w14:paraId="1ACABBFF" w14:textId="77777777" w:rsidR="00F0620D" w:rsidRDefault="00F0620D" w:rsidP="00A935C3">
            <w:pPr>
              <w:rPr>
                <w:rFonts w:eastAsiaTheme="minorEastAsia"/>
                <w:b/>
                <w:bCs/>
                <w:u w:val="single"/>
                <w:lang w:eastAsia="zh-CN"/>
              </w:rPr>
            </w:pPr>
            <w:r>
              <w:rPr>
                <w:noProof/>
              </w:rPr>
              <w:drawing>
                <wp:inline distT="0" distB="0" distL="0" distR="0" wp14:anchorId="086EF569" wp14:editId="23C96EF9">
                  <wp:extent cx="2873081" cy="2270908"/>
                  <wp:effectExtent l="0" t="0" r="381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93856" cy="2287329"/>
                          </a:xfrm>
                          <a:prstGeom prst="rect">
                            <a:avLst/>
                          </a:prstGeom>
                        </pic:spPr>
                      </pic:pic>
                    </a:graphicData>
                  </a:graphic>
                </wp:inline>
              </w:drawing>
            </w:r>
          </w:p>
        </w:tc>
      </w:tr>
    </w:tbl>
    <w:p w14:paraId="6C35C3F6" w14:textId="1869A7AC" w:rsidR="00826161" w:rsidRPr="00F0620D" w:rsidRDefault="00F0620D" w:rsidP="00F0620D">
      <w:pPr>
        <w:pStyle w:val="aff7"/>
      </w:pPr>
      <w:r>
        <w:rPr>
          <w:rFonts w:hint="eastAsia"/>
        </w:rPr>
        <w:t>F</w:t>
      </w:r>
      <w:r>
        <w:t>igure 4-2: Simulation results for PDSCH requirements with MU-MIMO</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707CA184" w:rsidR="00186C9E"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proofErr w:type="gramStart"/>
      <w:r w:rsidRPr="003C6C18">
        <w:rPr>
          <w:rFonts w:ascii="Times" w:eastAsia="微软雅黑" w:hAnsi="Times" w:cs="Times New Roman"/>
          <w:bCs/>
          <w:lang w:val="en-US" w:eastAsia="zh-CN"/>
        </w:rPr>
        <w:t>]</w:t>
      </w:r>
      <w:r>
        <w:rPr>
          <w:rFonts w:ascii="Times" w:eastAsia="微软雅黑" w:hAnsi="Times" w:cs="Times New Roman"/>
          <w:bCs/>
          <w:lang w:val="en-US" w:eastAsia="zh-CN"/>
        </w:rPr>
        <w:t xml:space="preserve">  </w:t>
      </w:r>
      <w:r w:rsidR="00DD3508">
        <w:rPr>
          <w:rFonts w:ascii="Times" w:eastAsia="微软雅黑" w:hAnsi="Times" w:cs="Times New Roman"/>
          <w:bCs/>
          <w:lang w:val="en-US" w:eastAsia="zh-CN"/>
        </w:rPr>
        <w:t>R</w:t>
      </w:r>
      <w:proofErr w:type="gramEnd"/>
      <w:r w:rsidR="00DD3508">
        <w:rPr>
          <w:rFonts w:ascii="Times" w:eastAsia="微软雅黑" w:hAnsi="Times" w:cs="Times New Roman"/>
          <w:bCs/>
          <w:lang w:val="en-US" w:eastAsia="zh-CN"/>
        </w:rPr>
        <w:t xml:space="preserve">4-2413570 </w:t>
      </w:r>
      <w:r w:rsidR="00DD3508" w:rsidRPr="00DD3508">
        <w:rPr>
          <w:rFonts w:ascii="Times" w:eastAsia="微软雅黑" w:hAnsi="Times" w:cs="Times New Roman"/>
          <w:bCs/>
          <w:lang w:val="en-US" w:eastAsia="zh-CN"/>
        </w:rPr>
        <w:t>WF on NR demodulation performance: Phase 5</w:t>
      </w:r>
      <w:r w:rsidR="003D5CFB">
        <w:rPr>
          <w:rFonts w:ascii="Times" w:eastAsia="微软雅黑" w:hAnsi="Times" w:cs="Times New Roman"/>
          <w:bCs/>
          <w:lang w:val="en-US" w:eastAsia="zh-CN"/>
        </w:rPr>
        <w:t>.</w:t>
      </w:r>
    </w:p>
    <w:p w14:paraId="4F0014AA" w14:textId="7FF32A5D" w:rsidR="003D5CFB" w:rsidRDefault="003D5CFB" w:rsidP="003D5CFB">
      <w:pPr>
        <w:rPr>
          <w:rFonts w:eastAsiaTheme="minorEastAsia"/>
          <w:lang w:eastAsia="zh-CN"/>
        </w:rPr>
      </w:pPr>
      <w:r>
        <w:rPr>
          <w:rFonts w:eastAsiaTheme="minorEastAsia" w:hint="eastAsia"/>
          <w:lang w:eastAsia="zh-CN"/>
        </w:rPr>
        <w:t>[</w:t>
      </w:r>
      <w:r w:rsidR="0069251E">
        <w:rPr>
          <w:rFonts w:eastAsiaTheme="minorEastAsia"/>
          <w:lang w:eastAsia="zh-CN"/>
        </w:rPr>
        <w:t>2</w:t>
      </w:r>
      <w:r>
        <w:rPr>
          <w:rFonts w:eastAsiaTheme="minorEastAsia"/>
          <w:lang w:eastAsia="zh-CN"/>
        </w:rPr>
        <w:t>]</w:t>
      </w:r>
      <w:r>
        <w:rPr>
          <w:rFonts w:eastAsiaTheme="minorEastAsia"/>
          <w:lang w:eastAsia="zh-CN"/>
        </w:rPr>
        <w:tab/>
        <w:t xml:space="preserve"> RWS-210003 </w:t>
      </w:r>
      <w:proofErr w:type="spellStart"/>
      <w:r>
        <w:rPr>
          <w:rFonts w:eastAsiaTheme="minorEastAsia"/>
          <w:lang w:eastAsia="zh-CN"/>
        </w:rPr>
        <w:t>eMBB</w:t>
      </w:r>
      <w:proofErr w:type="spellEnd"/>
      <w:r>
        <w:rPr>
          <w:rFonts w:eastAsiaTheme="minorEastAsia"/>
          <w:lang w:eastAsia="zh-CN"/>
        </w:rPr>
        <w:t xml:space="preserve"> PHY Enhancements for Rel-18, Qualcomm</w:t>
      </w:r>
    </w:p>
    <w:p w14:paraId="51259EDD" w14:textId="442FF66C" w:rsidR="003D5CFB" w:rsidRPr="00023F5D" w:rsidRDefault="003D5CFB" w:rsidP="003D5CFB">
      <w:pPr>
        <w:rPr>
          <w:rFonts w:eastAsiaTheme="minorEastAsia"/>
          <w:lang w:eastAsia="zh-CN"/>
        </w:rPr>
      </w:pPr>
      <w:r>
        <w:rPr>
          <w:rFonts w:eastAsiaTheme="minorEastAsia" w:hint="eastAsia"/>
          <w:lang w:eastAsia="zh-CN"/>
        </w:rPr>
        <w:t>[</w:t>
      </w:r>
      <w:r w:rsidR="0069251E">
        <w:rPr>
          <w:rFonts w:eastAsiaTheme="minorEastAsia"/>
          <w:lang w:eastAsia="zh-CN"/>
        </w:rPr>
        <w:t>3</w:t>
      </w:r>
      <w:r>
        <w:rPr>
          <w:rFonts w:eastAsiaTheme="minorEastAsia"/>
          <w:lang w:eastAsia="zh-CN"/>
        </w:rPr>
        <w:t>]</w:t>
      </w:r>
      <w:r>
        <w:rPr>
          <w:rFonts w:eastAsiaTheme="minorEastAsia"/>
          <w:lang w:eastAsia="zh-CN"/>
        </w:rPr>
        <w:tab/>
        <w:t xml:space="preserve"> RP-231928 MIMO evolution in Rel-19, Huawei, </w:t>
      </w:r>
      <w:proofErr w:type="spellStart"/>
      <w:r>
        <w:rPr>
          <w:rFonts w:eastAsiaTheme="minorEastAsia"/>
          <w:lang w:eastAsia="zh-CN"/>
        </w:rPr>
        <w:t>HiSilicon</w:t>
      </w:r>
      <w:proofErr w:type="spellEnd"/>
    </w:p>
    <w:p w14:paraId="784D4A3F" w14:textId="3D3E57D9" w:rsidR="003D5CFB" w:rsidRPr="003D5CFB" w:rsidRDefault="00E029D7" w:rsidP="00186C9E">
      <w:pPr>
        <w:rPr>
          <w:rFonts w:eastAsiaTheme="minorEastAsia"/>
          <w:lang w:eastAsia="zh-CN"/>
        </w:rPr>
      </w:pPr>
      <w:r>
        <w:rPr>
          <w:rFonts w:eastAsiaTheme="minorEastAsia" w:hint="eastAsia"/>
          <w:lang w:eastAsia="zh-CN"/>
        </w:rPr>
        <w:t>[</w:t>
      </w:r>
      <w:r w:rsidR="0069251E">
        <w:rPr>
          <w:rFonts w:eastAsiaTheme="minorEastAsia"/>
          <w:lang w:eastAsia="zh-CN"/>
        </w:rPr>
        <w:t>4</w:t>
      </w:r>
      <w:bookmarkStart w:id="5" w:name="_GoBack"/>
      <w:bookmarkEnd w:id="5"/>
      <w:r>
        <w:rPr>
          <w:rFonts w:eastAsiaTheme="minorEastAsia"/>
          <w:lang w:eastAsia="zh-CN"/>
        </w:rPr>
        <w:t xml:space="preserve">]  </w:t>
      </w:r>
      <w:r w:rsidRPr="00E029D7">
        <w:rPr>
          <w:rFonts w:eastAsiaTheme="minorEastAsia"/>
          <w:lang w:eastAsia="zh-CN"/>
        </w:rPr>
        <w:t>R4-2412763</w:t>
      </w:r>
      <w:r>
        <w:rPr>
          <w:rFonts w:eastAsiaTheme="minorEastAsia"/>
          <w:lang w:eastAsia="zh-CN"/>
        </w:rPr>
        <w:t xml:space="preserve"> </w:t>
      </w:r>
      <w:r w:rsidRPr="00E029D7">
        <w:rPr>
          <w:rFonts w:eastAsiaTheme="minorEastAsia"/>
          <w:lang w:eastAsia="zh-CN"/>
        </w:rPr>
        <w:t>Views on 8Rx requirements with interference</w:t>
      </w:r>
      <w:r>
        <w:rPr>
          <w:rFonts w:eastAsiaTheme="minorEastAsia"/>
          <w:lang w:eastAsia="zh-CN"/>
        </w:rPr>
        <w:t xml:space="preserve">, Huawei, </w:t>
      </w:r>
      <w:proofErr w:type="spellStart"/>
      <w:r>
        <w:rPr>
          <w:rFonts w:eastAsiaTheme="minorEastAsia"/>
          <w:lang w:eastAsia="zh-CN"/>
        </w:rPr>
        <w:t>HiSilicon</w:t>
      </w:r>
      <w:proofErr w:type="spellEnd"/>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14EAD" w14:textId="77777777" w:rsidR="00E51284" w:rsidRDefault="00E51284">
      <w:r>
        <w:separator/>
      </w:r>
    </w:p>
  </w:endnote>
  <w:endnote w:type="continuationSeparator" w:id="0">
    <w:p w14:paraId="76167999" w14:textId="77777777" w:rsidR="00E51284" w:rsidRDefault="00E51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67F1B" w14:textId="77777777" w:rsidR="00E51284" w:rsidRDefault="00E51284">
      <w:r>
        <w:separator/>
      </w:r>
    </w:p>
  </w:footnote>
  <w:footnote w:type="continuationSeparator" w:id="0">
    <w:p w14:paraId="7E775DCC" w14:textId="77777777" w:rsidR="00E51284" w:rsidRDefault="00E51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6"/>
  </w:num>
  <w:num w:numId="4">
    <w:abstractNumId w:val="29"/>
  </w:num>
  <w:num w:numId="5">
    <w:abstractNumId w:val="19"/>
  </w:num>
  <w:num w:numId="6">
    <w:abstractNumId w:val="1"/>
  </w:num>
  <w:num w:numId="7">
    <w:abstractNumId w:val="4"/>
  </w:num>
  <w:num w:numId="8">
    <w:abstractNumId w:val="14"/>
  </w:num>
  <w:num w:numId="9">
    <w:abstractNumId w:val="16"/>
  </w:num>
  <w:num w:numId="10">
    <w:abstractNumId w:val="22"/>
  </w:num>
  <w:num w:numId="11">
    <w:abstractNumId w:val="28"/>
  </w:num>
  <w:num w:numId="12">
    <w:abstractNumId w:val="11"/>
  </w:num>
  <w:num w:numId="13">
    <w:abstractNumId w:val="13"/>
  </w:num>
  <w:num w:numId="14">
    <w:abstractNumId w:val="20"/>
  </w:num>
  <w:num w:numId="15">
    <w:abstractNumId w:val="17"/>
  </w:num>
  <w:num w:numId="16">
    <w:abstractNumId w:val="8"/>
  </w:num>
  <w:num w:numId="17">
    <w:abstractNumId w:val="5"/>
  </w:num>
  <w:num w:numId="18">
    <w:abstractNumId w:val="9"/>
  </w:num>
  <w:num w:numId="19">
    <w:abstractNumId w:val="6"/>
  </w:num>
  <w:num w:numId="20">
    <w:abstractNumId w:val="11"/>
  </w:num>
  <w:num w:numId="21">
    <w:abstractNumId w:val="10"/>
  </w:num>
  <w:num w:numId="22">
    <w:abstractNumId w:val="24"/>
  </w:num>
  <w:num w:numId="23">
    <w:abstractNumId w:val="11"/>
  </w:num>
  <w:num w:numId="24">
    <w:abstractNumId w:val="20"/>
  </w:num>
  <w:num w:numId="25">
    <w:abstractNumId w:val="27"/>
  </w:num>
  <w:num w:numId="26">
    <w:abstractNumId w:val="23"/>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 w:numId="33">
    <w:abstractNumId w:val="13"/>
  </w:num>
  <w:num w:numId="34">
    <w:abstractNumId w:val="20"/>
  </w:num>
  <w:num w:numId="35">
    <w:abstractNumId w:val="12"/>
  </w:num>
  <w:num w:numId="36">
    <w:abstractNumId w:val="0"/>
  </w:num>
  <w:num w:numId="37">
    <w:abstractNumId w:val="25"/>
  </w:num>
  <w:num w:numId="38">
    <w:abstractNumId w:val="11"/>
  </w:num>
  <w:num w:numId="39">
    <w:abstractNumId w:val="20"/>
  </w:num>
  <w:num w:numId="40">
    <w:abstractNumId w:val="18"/>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5"/>
  </w:num>
  <w:num w:numId="4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916"/>
    <w:rsid w:val="00071EB8"/>
    <w:rsid w:val="00072EDF"/>
    <w:rsid w:val="000737BB"/>
    <w:rsid w:val="00073C97"/>
    <w:rsid w:val="000742BF"/>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70D"/>
    <w:rsid w:val="000A689E"/>
    <w:rsid w:val="000A6A56"/>
    <w:rsid w:val="000A6C10"/>
    <w:rsid w:val="000A6CBD"/>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E25"/>
    <w:rsid w:val="000D5EC9"/>
    <w:rsid w:val="000E02F8"/>
    <w:rsid w:val="000E0A40"/>
    <w:rsid w:val="000E13C9"/>
    <w:rsid w:val="000E301C"/>
    <w:rsid w:val="000E3370"/>
    <w:rsid w:val="000E36D9"/>
    <w:rsid w:val="000E4329"/>
    <w:rsid w:val="000E4E21"/>
    <w:rsid w:val="000E558F"/>
    <w:rsid w:val="000E6313"/>
    <w:rsid w:val="000E6E6E"/>
    <w:rsid w:val="000E6F57"/>
    <w:rsid w:val="000E6F75"/>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4354"/>
    <w:rsid w:val="00AB4399"/>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1933</Words>
  <Characters>11022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12</cp:revision>
  <cp:lastPrinted>2009-04-22T01:01:00Z</cp:lastPrinted>
  <dcterms:created xsi:type="dcterms:W3CDTF">2024-09-30T04:41:00Z</dcterms:created>
  <dcterms:modified xsi:type="dcterms:W3CDTF">2024-10-06T09:32:00Z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